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34244" w14:textId="77777777" w:rsidR="00EE6D31" w:rsidRPr="00A17006" w:rsidRDefault="00786A71" w:rsidP="00EE6D31">
      <w:pPr>
        <w:pStyle w:val="NormalParagraphStyle"/>
        <w:spacing w:line="300" w:lineRule="atLeast"/>
        <w:rPr>
          <w:rFonts w:ascii="Helvetica" w:hAnsi="Helvetica"/>
          <w:b/>
          <w:color w:val="DA6F25"/>
          <w:sz w:val="36"/>
          <w:szCs w:val="36"/>
        </w:rPr>
      </w:pPr>
      <w:bookmarkStart w:id="0" w:name="_GoBack"/>
      <w:bookmarkEnd w:id="0"/>
      <w:r>
        <w:rPr>
          <w:rFonts w:ascii="Helvetica" w:hAnsi="Helvetica"/>
          <w:b/>
          <w:noProof/>
          <w:color w:val="DA6F25"/>
          <w:sz w:val="36"/>
          <w:szCs w:val="36"/>
          <w:lang w:val="en-US"/>
        </w:rPr>
        <w:drawing>
          <wp:anchor distT="0" distB="0" distL="114300" distR="114300" simplePos="0" relativeHeight="251659776" behindDoc="0" locked="0" layoutInCell="1" allowOverlap="1" wp14:anchorId="19AAB0A6" wp14:editId="444796BD">
            <wp:simplePos x="0" y="0"/>
            <wp:positionH relativeFrom="column">
              <wp:posOffset>4017645</wp:posOffset>
            </wp:positionH>
            <wp:positionV relativeFrom="paragraph">
              <wp:posOffset>-277495</wp:posOffset>
            </wp:positionV>
            <wp:extent cx="2159000" cy="609600"/>
            <wp:effectExtent l="0" t="0" r="0" b="0"/>
            <wp:wrapTight wrapText="bothSides">
              <wp:wrapPolygon edited="0">
                <wp:start x="0" y="0"/>
                <wp:lineTo x="0" y="20700"/>
                <wp:lineTo x="21346" y="20700"/>
                <wp:lineTo x="21346" y="0"/>
                <wp:lineTo x="0" y="0"/>
              </wp:wrapPolygon>
            </wp:wrapTight>
            <wp:docPr id="29" name="Picture 29" descr="Quad logo writing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ad logo writing only"/>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59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D31" w:rsidRPr="00A17006">
        <w:rPr>
          <w:rFonts w:ascii="Helvetica" w:hAnsi="Helvetica"/>
          <w:b/>
          <w:color w:val="DA6F25"/>
          <w:sz w:val="36"/>
          <w:szCs w:val="36"/>
        </w:rPr>
        <w:t xml:space="preserve">PRESS RELEASE                            </w:t>
      </w:r>
    </w:p>
    <w:p w14:paraId="0AB20153" w14:textId="77777777" w:rsidR="00EE6D31" w:rsidRPr="00A17006" w:rsidRDefault="00EE6D31" w:rsidP="00EE6D31">
      <w:pPr>
        <w:framePr w:w="3775" w:h="2324" w:wrap="around" w:vAnchor="page" w:hAnchor="page" w:x="7102" w:y="2345"/>
        <w:widowControl w:val="0"/>
        <w:shd w:val="solid" w:color="FFFFFF" w:fill="FFFFFF"/>
        <w:autoSpaceDE w:val="0"/>
        <w:autoSpaceDN w:val="0"/>
        <w:adjustRightInd w:val="0"/>
        <w:spacing w:before="160" w:line="300" w:lineRule="atLeast"/>
        <w:ind w:right="113"/>
        <w:jc w:val="right"/>
        <w:textAlignment w:val="center"/>
        <w:rPr>
          <w:rFonts w:ascii="Helvetica" w:hAnsi="Helvetica"/>
          <w:color w:val="000000"/>
          <w:sz w:val="20"/>
          <w:lang w:val="en-GB"/>
        </w:rPr>
      </w:pPr>
      <w:r>
        <w:rPr>
          <w:rFonts w:ascii="Helvetica" w:hAnsi="Helvetica"/>
          <w:color w:val="000000"/>
          <w:sz w:val="20"/>
          <w:lang w:val="en-GB"/>
        </w:rPr>
        <w:t>+44 (0) 1480 447700</w:t>
      </w:r>
    </w:p>
    <w:p w14:paraId="69E97FBA" w14:textId="77777777" w:rsidR="00EE6D31" w:rsidRPr="00A17006" w:rsidRDefault="00EE6D31" w:rsidP="00EE6D31">
      <w:pPr>
        <w:framePr w:w="3775" w:h="2324" w:wrap="around" w:vAnchor="page" w:hAnchor="page" w:x="7102" w:y="2345"/>
        <w:shd w:val="solid" w:color="FFFFFF" w:fill="FFFFFF"/>
        <w:spacing w:line="300" w:lineRule="atLeast"/>
        <w:ind w:right="113"/>
        <w:jc w:val="right"/>
        <w:rPr>
          <w:rFonts w:ascii="Helvetica" w:hAnsi="Helvetica"/>
        </w:rPr>
      </w:pPr>
      <w:r>
        <w:rPr>
          <w:rFonts w:ascii="Helvetica" w:hAnsi="Helvetica"/>
          <w:color w:val="000000"/>
          <w:sz w:val="20"/>
          <w:lang w:val="en-GB"/>
        </w:rPr>
        <w:t>www.quad-hifi</w:t>
      </w:r>
      <w:r w:rsidRPr="00A17006">
        <w:rPr>
          <w:rFonts w:ascii="Helvetica" w:hAnsi="Helvetica"/>
          <w:color w:val="000000"/>
          <w:sz w:val="20"/>
          <w:lang w:val="en-GB"/>
        </w:rPr>
        <w:t>.co</w:t>
      </w:r>
      <w:r>
        <w:rPr>
          <w:rFonts w:ascii="Helvetica" w:hAnsi="Helvetica"/>
          <w:color w:val="000000"/>
          <w:sz w:val="20"/>
          <w:lang w:val="en-GB"/>
        </w:rPr>
        <w:t>.uk</w:t>
      </w:r>
    </w:p>
    <w:p w14:paraId="3DD5F3B6" w14:textId="77777777" w:rsidR="00EE6D31" w:rsidRPr="00A52FCD" w:rsidRDefault="00786A71" w:rsidP="00EE6D31">
      <w:pPr>
        <w:pStyle w:val="NormalParagraphStyle"/>
        <w:tabs>
          <w:tab w:val="left" w:pos="6220"/>
        </w:tabs>
        <w:spacing w:line="300" w:lineRule="atLeast"/>
        <w:rPr>
          <w:rFonts w:ascii="Helvetica-Bold" w:hAnsi="Helvetica-Bold"/>
          <w:b/>
          <w:color w:val="DA6F25"/>
          <w:sz w:val="36"/>
          <w:szCs w:val="36"/>
        </w:rPr>
      </w:pPr>
      <w:r>
        <w:rPr>
          <w:rFonts w:ascii="Helvetica" w:hAnsi="Helvetica"/>
          <w:noProof/>
          <w:sz w:val="36"/>
          <w:lang w:val="en-US"/>
        </w:rPr>
        <mc:AlternateContent>
          <mc:Choice Requires="wps">
            <w:drawing>
              <wp:anchor distT="0" distB="0" distL="114300" distR="114300" simplePos="0" relativeHeight="251657728" behindDoc="0" locked="0" layoutInCell="1" allowOverlap="1" wp14:anchorId="096EA09D" wp14:editId="7414533D">
                <wp:simplePos x="0" y="0"/>
                <wp:positionH relativeFrom="column">
                  <wp:posOffset>5715</wp:posOffset>
                </wp:positionH>
                <wp:positionV relativeFrom="paragraph">
                  <wp:posOffset>71755</wp:posOffset>
                </wp:positionV>
                <wp:extent cx="6120130" cy="0"/>
                <wp:effectExtent l="18415" t="15875" r="20955" b="222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65pt" to="482.3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vqBICAAApBAAADgAAAGRycy9lMm9Eb2MueG1srFPBjtowEL1X6j9YvkMSSClEhFUVoBfaRdrt&#10;BxjbIVYd27INAVX9945Ngtj2UlVVJGfsmXl+M2+8fLq0Ep25dUKrEmfjFCOuqGZCHUv87XU7mmPk&#10;PFGMSK14ia/c4afV+3fLzhR8ohstGbcIQJQrOlPixntTJImjDW+JG2vDFThrbVviYWuPCbOkA/RW&#10;JpM0nSWdtsxYTblzcLq+OfEq4tc1p/65rh33SJYYuPm42rgewpqslqQ4WmIaQXsa5B9YtEQouPQO&#10;tSaeoJMVf0C1glrtdO3HVLeJrmtBeawBqsnS36p5aYjhsRZojjP3Nrn/B0u/nvcWCVbiBUaKtCDR&#10;TiiOskloTWdcARGV2ttQHL2oF7PT9LtDSlcNUUceKb5eDeRlISN5kxI2zsAFh+6LZhBDTl7HPl1q&#10;2wZI6AC6RDmudzn4xSMKh7MMejIF1ejgS0gxJBrr/GeuWxSMEksgHYHJeed8IEKKISTco/RWSBnV&#10;lgp1JZ5mHz/EBKelYMEZwpw9Hipp0ZnAvFRp+GJV4HkMs/qkWARrOGGb3vZEyJsNl0sV8KAUoNNb&#10;t4H4sUgXm/lmno/yyWwzylPGRp+2VT6abYHSerquqnX2M1DL8qIRjHEV2A3DmeV/J37/TG5jdR/P&#10;exuSt+ixX0B2+EfSUcsg320QDppd93bQGOYxBvdvJwz84x7sxxe++gUAAP//AwBQSwMEFAAGAAgA&#10;AAAhADBNoP7ZAAAABgEAAA8AAABkcnMvZG93bnJldi54bWxMjt9OwjAUxu9NeIfmmHgnHWDAzXWE&#10;kBgN8ULRB+jWY7fQni5rgfH2HuKFXn5/8n2/cj16J044xC6Qgtk0A4HUBNORVfD1+Xz/CCImTUa7&#10;QKjgghHW1eSm1IUJZ/rA0z5ZwSMUC62gTakvpIxNi17HaeiROPsOg9eJ5WClGfSZx72T8yxbSq87&#10;4odW97htsTnsj16By3dv76vXjQ2H2r8sthf0NqJSd7fj5glEwjH9leGKz+hQMVMdjmSicApy7rE7&#10;W4DgNF8+rEDUv4asSvkfv/oBAAD//wMAUEsBAi0AFAAGAAgAAAAhAOSZw8D7AAAA4QEAABMAAAAA&#10;AAAAAAAAAAAAAAAAAFtDb250ZW50X1R5cGVzXS54bWxQSwECLQAUAAYACAAAACEAI7Jq4dcAAACU&#10;AQAACwAAAAAAAAAAAAAAAAAsAQAAX3JlbHMvLnJlbHNQSwECLQAUAAYACAAAACEAvwgvqBICAAAp&#10;BAAADgAAAAAAAAAAAAAAAAAsAgAAZHJzL2Uyb0RvYy54bWxQSwECLQAUAAYACAAAACEAME2g/tkA&#10;AAAGAQAADwAAAAAAAAAAAAAAAABqBAAAZHJzL2Rvd25yZXYueG1sUEsFBgAAAAAEAAQA8wAAAHAF&#10;AAAAAA==&#10;" strokecolor="silver" strokeweight=".25pt"/>
            </w:pict>
          </mc:Fallback>
        </mc:AlternateContent>
      </w:r>
      <w:r w:rsidR="00EE6D31" w:rsidRPr="00A52FCD">
        <w:rPr>
          <w:rFonts w:ascii="Helvetica-Bold" w:hAnsi="Helvetica-Bold"/>
          <w:b/>
          <w:color w:val="DA6F25"/>
          <w:sz w:val="36"/>
          <w:szCs w:val="36"/>
        </w:rPr>
        <w:tab/>
      </w:r>
    </w:p>
    <w:p w14:paraId="53F37198" w14:textId="77777777" w:rsidR="00EE6D31" w:rsidRPr="00A17006" w:rsidRDefault="005F0E23" w:rsidP="00EE6D31">
      <w:pPr>
        <w:spacing w:line="300" w:lineRule="atLeast"/>
        <w:rPr>
          <w:rFonts w:ascii="Helvetica" w:hAnsi="Helvetica"/>
          <w:b/>
          <w:color w:val="24408F"/>
          <w:sz w:val="20"/>
          <w:lang w:val="en-GB"/>
        </w:rPr>
      </w:pPr>
      <w:r>
        <w:rPr>
          <w:rFonts w:ascii="Helvetica" w:hAnsi="Helvetica"/>
          <w:b/>
          <w:color w:val="24408F"/>
          <w:sz w:val="20"/>
          <w:lang w:val="en-GB"/>
        </w:rPr>
        <w:t>July</w:t>
      </w:r>
      <w:r w:rsidR="00EE6D31">
        <w:rPr>
          <w:rFonts w:ascii="Helvetica" w:hAnsi="Helvetica"/>
          <w:b/>
          <w:color w:val="24408F"/>
          <w:sz w:val="20"/>
          <w:lang w:val="en-GB"/>
        </w:rPr>
        <w:t xml:space="preserve"> 2012</w:t>
      </w:r>
    </w:p>
    <w:p w14:paraId="3D59C450" w14:textId="77777777" w:rsidR="00EE6D31" w:rsidRPr="00A17006" w:rsidRDefault="00EE6D31" w:rsidP="00EE6D31">
      <w:pPr>
        <w:widowControl w:val="0"/>
        <w:autoSpaceDE w:val="0"/>
        <w:autoSpaceDN w:val="0"/>
        <w:adjustRightInd w:val="0"/>
        <w:spacing w:line="300" w:lineRule="atLeast"/>
        <w:textAlignment w:val="center"/>
        <w:rPr>
          <w:rFonts w:ascii="Helvetica" w:hAnsi="Helvetica"/>
          <w:b/>
          <w:color w:val="999999"/>
          <w:sz w:val="20"/>
          <w:lang w:val="en-GB"/>
        </w:rPr>
      </w:pPr>
      <w:r w:rsidRPr="00A17006">
        <w:rPr>
          <w:rFonts w:ascii="Helvetica" w:hAnsi="Helvetica"/>
          <w:b/>
          <w:color w:val="999999"/>
          <w:sz w:val="20"/>
          <w:lang w:val="en-GB"/>
        </w:rPr>
        <w:t>Press Contact</w:t>
      </w:r>
      <w:r>
        <w:rPr>
          <w:rFonts w:ascii="Helvetica" w:hAnsi="Helvetica"/>
          <w:b/>
          <w:color w:val="999999"/>
          <w:sz w:val="20"/>
          <w:lang w:val="en-GB"/>
        </w:rPr>
        <w:t>s</w:t>
      </w:r>
    </w:p>
    <w:p w14:paraId="37CD00B6" w14:textId="77777777" w:rsidR="00EE6D31" w:rsidRPr="006A017E" w:rsidRDefault="00EE6D31" w:rsidP="00EE6D31">
      <w:pPr>
        <w:spacing w:line="300" w:lineRule="atLeast"/>
        <w:rPr>
          <w:rFonts w:ascii="Helvetica" w:hAnsi="Helvetica"/>
          <w:b/>
          <w:color w:val="999999"/>
          <w:sz w:val="20"/>
          <w:lang w:val="en-GB"/>
        </w:rPr>
      </w:pPr>
      <w:r>
        <w:rPr>
          <w:rFonts w:ascii="Helvetica" w:hAnsi="Helvetica"/>
          <w:b/>
          <w:color w:val="999999"/>
          <w:sz w:val="20"/>
          <w:lang w:val="en-GB"/>
        </w:rPr>
        <w:t xml:space="preserve">Tim Bowern </w:t>
      </w:r>
      <w:hyperlink r:id="rId8" w:history="1">
        <w:r w:rsidRPr="006A017E">
          <w:rPr>
            <w:rStyle w:val="Hyperlink"/>
            <w:rFonts w:ascii="Helvetica" w:hAnsi="Helvetica"/>
            <w:b/>
            <w:color w:val="999999"/>
            <w:sz w:val="20"/>
            <w:lang w:val="en-GB"/>
          </w:rPr>
          <w:t>tim@andygilesassociates.co.uk</w:t>
        </w:r>
      </w:hyperlink>
    </w:p>
    <w:p w14:paraId="4EA1232D" w14:textId="77777777" w:rsidR="00EE6D31" w:rsidRPr="00694B51" w:rsidRDefault="00EE6D31" w:rsidP="00EE6D31">
      <w:pPr>
        <w:spacing w:after="200" w:line="300" w:lineRule="atLeast"/>
        <w:rPr>
          <w:rFonts w:ascii="Helvetica" w:hAnsi="Helvetica"/>
          <w:b/>
          <w:color w:val="999999"/>
          <w:sz w:val="2"/>
          <w:lang w:val="en-GB"/>
        </w:rPr>
      </w:pPr>
      <w:r>
        <w:rPr>
          <w:rFonts w:ascii="Helvetica" w:hAnsi="Helvetica"/>
          <w:b/>
          <w:color w:val="999999"/>
          <w:sz w:val="20"/>
          <w:lang w:val="en-GB"/>
        </w:rPr>
        <w:t xml:space="preserve">Murdo Mathewson </w:t>
      </w:r>
      <w:hyperlink r:id="rId9" w:history="1">
        <w:r w:rsidRPr="006A017E">
          <w:rPr>
            <w:rStyle w:val="Hyperlink"/>
            <w:rFonts w:ascii="Helvetica" w:hAnsi="Helvetica"/>
            <w:b/>
            <w:color w:val="999999"/>
            <w:sz w:val="20"/>
            <w:lang w:val="en-GB"/>
          </w:rPr>
          <w:t>murdo@andygilesassociates.co.uk</w:t>
        </w:r>
      </w:hyperlink>
    </w:p>
    <w:p w14:paraId="16CF661E" w14:textId="77777777" w:rsidR="00EE6D31" w:rsidRPr="00A52FCD" w:rsidRDefault="00786A71" w:rsidP="00EE6D31">
      <w:pPr>
        <w:spacing w:after="60" w:line="300" w:lineRule="atLeast"/>
        <w:rPr>
          <w:rFonts w:ascii="Helvetica-Bold" w:hAnsi="Helvetica-Bold"/>
          <w:b/>
          <w:color w:val="000000"/>
          <w:sz w:val="20"/>
          <w:lang w:val="en-GB"/>
        </w:rPr>
      </w:pPr>
      <w:r>
        <w:rPr>
          <w:rFonts w:ascii="Helvetica" w:hAnsi="Helvetica"/>
          <w:noProof/>
          <w:sz w:val="36"/>
        </w:rPr>
        <mc:AlternateContent>
          <mc:Choice Requires="wps">
            <w:drawing>
              <wp:anchor distT="0" distB="0" distL="114300" distR="114300" simplePos="0" relativeHeight="251655680" behindDoc="0" locked="0" layoutInCell="1" allowOverlap="1" wp14:anchorId="4ACA51CE" wp14:editId="4EB13569">
                <wp:simplePos x="0" y="0"/>
                <wp:positionH relativeFrom="column">
                  <wp:posOffset>5715</wp:posOffset>
                </wp:positionH>
                <wp:positionV relativeFrom="paragraph">
                  <wp:posOffset>40640</wp:posOffset>
                </wp:positionV>
                <wp:extent cx="6120130" cy="0"/>
                <wp:effectExtent l="18415" t="10160" r="20955" b="2794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pt" to="482.3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ctvBICAAAoBAAADgAAAGRycy9lMm9Eb2MueG1srFPBjtowEL1X6j9YvkMSSFk2IqyqAL3QFmm3&#10;H2Bsh1h1bMs2BFT13zs2CWLby2pVRXLGnpnnN/PGi6dzK9GJWye0KnE2TjHiimom1KHEP142ozlG&#10;zhPFiNSKl/jCHX5afvyw6EzBJ7rRknGLAES5ojMlbrw3RZI42vCWuLE2XIGz1rYlHrb2kDBLOkBv&#10;ZTJJ01nSacuM1ZQ7B6erqxMvI35dc+q/17XjHskSAzcfVxvXfViT5YIUB0tMI2hPg7yDRUuEgktv&#10;UCviCTpa8Q9UK6jVTtd+THWb6LoWlMcaoJos/aua54YYHmuB5jhza5P7f7D022lnkWAlBqEUaUGi&#10;rVAcPYTOdMYVEFCpnQ210bN6NltNfzqkdNUQdeCR4cvFQFoWMpJXKWHjDODvu6+aQQw5eh3bdK5t&#10;GyChAegc1bjc1OBnjygczjJoyRREo4MvIcWQaKzzX7huUTBKLIFzBCanrfOBCCmGkHCP0hshZRRb&#10;KtSVeJo9fIoJTkvBgjOEOXvYV9KiE4FxqdLwxarAcx9m9VGxCNZwwta97YmQVxsulyrgQSlAp7eu&#10;8/DrMX1cz9fzfJRPZutRnjI2+ryp8tFsA5RW01VVrbLfgVqWF41gjKvAbpjNLH+b9v0ruU7VbTpv&#10;bUheo8d+AdnhH0lHLYN810HYa3bZ2UFjGMcY3D+dMO/3e7DvH/jyDwAAAP//AwBQSwMEFAAGAAgA&#10;AAAhAJ1+vIDYAAAABAEAAA8AAABkcnMvZG93bnJldi54bWxMjsFOwzAQRO9I/IO1SNyoA1QpSeNU&#10;VSUEQhxK4QOceOtEtddR7Lbp37NwgeNoRm9etZq8EyccYx9Iwf0sA4HUBtOTVfD1+Xz3BCImTUa7&#10;QKjgghFW9fVVpUsTzvSBp12ygiEUS62gS2kopYxth17HWRiQuNuH0evEcbTSjPrMcO/kQ5bl0uue&#10;+KHTA246bA+7o1fgirf37eJ1bcOh8S+Pmwt6G1Gp25tpvQSRcEp/Y/jRZ3Wo2akJRzJROAUF7xTk&#10;cxBcFvl8AaL5zbKu5H/5+hsAAP//AwBQSwECLQAUAAYACAAAACEA5JnDwPsAAADhAQAAEwAAAAAA&#10;AAAAAAAAAAAAAAAAW0NvbnRlbnRfVHlwZXNdLnhtbFBLAQItABQABgAIAAAAIQAjsmrh1wAAAJQB&#10;AAALAAAAAAAAAAAAAAAAACwBAABfcmVscy8ucmVsc1BLAQItABQABgAIAAAAIQDNty28EgIAACgE&#10;AAAOAAAAAAAAAAAAAAAAACwCAABkcnMvZTJvRG9jLnhtbFBLAQItABQABgAIAAAAIQCdfryA2AAA&#10;AAQBAAAPAAAAAAAAAAAAAAAAAGoEAABkcnMvZG93bnJldi54bWxQSwUGAAAAAAQABADzAAAAbwUA&#10;AAAA&#10;" strokecolor="silver" strokeweight=".25pt"/>
            </w:pict>
          </mc:Fallback>
        </mc:AlternateContent>
      </w:r>
    </w:p>
    <w:tbl>
      <w:tblPr>
        <w:tblW w:w="0" w:type="auto"/>
        <w:tblLook w:val="04A0" w:firstRow="1" w:lastRow="0" w:firstColumn="1" w:lastColumn="0" w:noHBand="0" w:noVBand="1"/>
      </w:tblPr>
      <w:tblGrid>
        <w:gridCol w:w="2465"/>
        <w:gridCol w:w="3718"/>
      </w:tblGrid>
      <w:tr w:rsidR="006037DE" w:rsidRPr="00A94679" w14:paraId="33DF2596" w14:textId="77777777" w:rsidTr="00A94679">
        <w:tc>
          <w:tcPr>
            <w:tcW w:w="4923" w:type="dxa"/>
            <w:shd w:val="clear" w:color="auto" w:fill="auto"/>
          </w:tcPr>
          <w:p w14:paraId="2D8D4E89" w14:textId="77777777" w:rsidR="006037DE" w:rsidRPr="00A94679" w:rsidRDefault="00786A71" w:rsidP="00A94679">
            <w:pPr>
              <w:spacing w:after="80" w:line="300" w:lineRule="atLeast"/>
              <w:jc w:val="center"/>
              <w:rPr>
                <w:rFonts w:ascii="Helvetica-Bold" w:hAnsi="Helvetica-Bold"/>
                <w:b/>
                <w:color w:val="000000"/>
                <w:sz w:val="20"/>
                <w:lang w:val="en-GB"/>
              </w:rPr>
            </w:pPr>
            <w:r>
              <w:rPr>
                <w:rFonts w:ascii="Helvetica-Bold" w:hAnsi="Helvetica-Bold"/>
                <w:b/>
                <w:noProof/>
                <w:color w:val="000000"/>
                <w:sz w:val="20"/>
              </w:rPr>
              <w:drawing>
                <wp:inline distT="0" distB="0" distL="0" distR="0" wp14:anchorId="7F5AD45C" wp14:editId="5A91B7BE">
                  <wp:extent cx="1295400" cy="3238500"/>
                  <wp:effectExtent l="0" t="0" r="0" b="12700"/>
                  <wp:docPr id="1" name="Picture 1" descr="QH_25L_Deep Rose Venn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_25L_Deep Rose Venner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95400" cy="3238500"/>
                          </a:xfrm>
                          <a:prstGeom prst="rect">
                            <a:avLst/>
                          </a:prstGeom>
                          <a:noFill/>
                          <a:ln>
                            <a:noFill/>
                          </a:ln>
                        </pic:spPr>
                      </pic:pic>
                    </a:graphicData>
                  </a:graphic>
                </wp:inline>
              </w:drawing>
            </w:r>
          </w:p>
        </w:tc>
        <w:tc>
          <w:tcPr>
            <w:tcW w:w="4924" w:type="dxa"/>
            <w:shd w:val="clear" w:color="auto" w:fill="auto"/>
          </w:tcPr>
          <w:p w14:paraId="210ABC1B" w14:textId="77777777" w:rsidR="006037DE" w:rsidRPr="00A94679" w:rsidRDefault="00786A71" w:rsidP="00A94679">
            <w:pPr>
              <w:spacing w:after="80" w:line="300" w:lineRule="atLeast"/>
              <w:jc w:val="center"/>
              <w:rPr>
                <w:rFonts w:ascii="Helvetica-Bold" w:hAnsi="Helvetica-Bold"/>
                <w:b/>
                <w:color w:val="000000"/>
                <w:sz w:val="20"/>
                <w:lang w:val="en-GB"/>
              </w:rPr>
            </w:pPr>
            <w:r>
              <w:rPr>
                <w:rFonts w:ascii="Helvetica-Bold" w:hAnsi="Helvetica-Bold"/>
                <w:b/>
                <w:noProof/>
                <w:color w:val="000000"/>
                <w:sz w:val="20"/>
              </w:rPr>
              <w:drawing>
                <wp:inline distT="0" distB="0" distL="0" distR="0" wp14:anchorId="2342EAA3" wp14:editId="5930374B">
                  <wp:extent cx="2146300" cy="3225800"/>
                  <wp:effectExtent l="0" t="0" r="12700" b="0"/>
                  <wp:docPr id="2" name="Picture 2" descr="23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L   "/>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46300" cy="3225800"/>
                          </a:xfrm>
                          <a:prstGeom prst="rect">
                            <a:avLst/>
                          </a:prstGeom>
                          <a:noFill/>
                          <a:ln>
                            <a:noFill/>
                          </a:ln>
                        </pic:spPr>
                      </pic:pic>
                    </a:graphicData>
                  </a:graphic>
                </wp:inline>
              </w:drawing>
            </w:r>
          </w:p>
        </w:tc>
      </w:tr>
    </w:tbl>
    <w:p w14:paraId="12B1B3CD" w14:textId="77777777" w:rsidR="00EE6D31" w:rsidRPr="00A52FCD" w:rsidRDefault="00EE6D31" w:rsidP="00EE6D31">
      <w:pPr>
        <w:spacing w:after="80" w:line="300" w:lineRule="atLeast"/>
        <w:rPr>
          <w:rFonts w:ascii="Helvetica-Bold" w:hAnsi="Helvetica-Bold"/>
          <w:b/>
          <w:color w:val="000000"/>
          <w:sz w:val="20"/>
          <w:lang w:val="en-GB"/>
        </w:rPr>
      </w:pPr>
    </w:p>
    <w:p w14:paraId="464B7DD0" w14:textId="77777777" w:rsidR="00EE6D31" w:rsidRDefault="00786A71" w:rsidP="00EE6D31">
      <w:pPr>
        <w:pStyle w:val="NormalParagraphStyle"/>
        <w:spacing w:line="300" w:lineRule="atLeast"/>
        <w:rPr>
          <w:rFonts w:ascii="Helvetica-Bold" w:hAnsi="Helvetica-Bold"/>
          <w:b/>
          <w:sz w:val="40"/>
          <w:szCs w:val="40"/>
        </w:rPr>
      </w:pPr>
      <w:r>
        <w:rPr>
          <w:rFonts w:ascii="Helvetica" w:hAnsi="Helvetica"/>
          <w:noProof/>
          <w:sz w:val="36"/>
          <w:lang w:val="en-US"/>
        </w:rPr>
        <mc:AlternateContent>
          <mc:Choice Requires="wps">
            <w:drawing>
              <wp:anchor distT="0" distB="0" distL="114300" distR="114300" simplePos="0" relativeHeight="251656704" behindDoc="0" locked="0" layoutInCell="1" allowOverlap="1" wp14:anchorId="29C62E69" wp14:editId="32EF36C8">
                <wp:simplePos x="0" y="0"/>
                <wp:positionH relativeFrom="column">
                  <wp:posOffset>5715</wp:posOffset>
                </wp:positionH>
                <wp:positionV relativeFrom="paragraph">
                  <wp:posOffset>111125</wp:posOffset>
                </wp:positionV>
                <wp:extent cx="6120130" cy="0"/>
                <wp:effectExtent l="18415" t="13970" r="20955" b="2413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75pt" to="482.3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bNxgCAAAyBAAADgAAAGRycy9lMm9Eb2MueG1srFNNj9sgEL1X6n9A3B3biZvNWnFWlZP0kraR&#10;dts7ARyjYkBAYkdV/3sH8tFse6mqyhIemJnHm5nH/GnoJDpy64RWFc5HGUZcUc2E2lf4y8s6mWHk&#10;PFGMSK14hU/c4afF2zfz3pR8rFstGbcIQJQre1Ph1ntTpqmjLe+IG2nDFTgbbTviYWv3KbOkB/RO&#10;puMsm6a9tsxYTblzcLo8O/Ei4jcNp/5z0zjukawwcPNxtXHdhTVdzEm5t8S0gl5okH9g0RGh4NIb&#10;1JJ4gg5W/AHVCWq1040fUd2lumkE5bEGqCbPfqvmuSWGx1qgOc7c2uT+Hyz9dNxaJFiFHzBSpIMR&#10;bYTiaBY60xtXQkCttjbURgf1bDaafnNI6bolas8jw5eTgbQ8ZKSvUsLGGcDf9R81gxhy8Dq2aWhs&#10;hxopzNeQGMChFWiIcznd5sIHjygcTnNozgTGR6++lJQBIiQa6/wHrjsUjApLYB8ByXHjfKD0KySE&#10;K70WUsaxS4X6Ck/yh3cxwWkpWHCGMGf3u1padCQgnDoLX6wPPPdhVh8Ui2AtJ2x1sT0R8mzD5VIF&#10;PCgF6FysszK+P2aPq9lqViTFeLpKioyx5P26LpLpGigtJ8u6XuY/ArW8KFvBGFeB3VWlefF3Kri8&#10;l7O+bjq9tSF9jR77BWSv/0g6TjUM8iyJnWanrb1OG4QZgy+PKCj/fg/2/VNf/AQAAP//AwBQSwME&#10;FAAGAAgAAAAhAAO6zibaAAAABgEAAA8AAABkcnMvZG93bnJldi54bWxMjs1Og0AUhfcmvsPkmriz&#10;Q7VCiwxN1XRJUqpJ427KXIHI3CHMtODbe00Xujw/OefL1pPtxBkH3zpSMJ9FIJAqZ1qqFby/be+W&#10;IHzQZHTnCBV8o4d1fn2V6dS4kUo870MteIR8qhU0IfSplL5q0Go/cz0SZ59usDqwHGppBj3yuO3k&#10;fRTF0uqW+KHRPb40WH3tT1ZBEe/K5OH1eT4eFrtNUVqz/SiMUrc30+YJRMAp/JXhF5/RIWemozuR&#10;8aJTsOIeu8kjCE5X8SIBcbwYMs/kf/z8BwAA//8DAFBLAQItABQABgAIAAAAIQDkmcPA+wAAAOEB&#10;AAATAAAAAAAAAAAAAAAAAAAAAABbQ29udGVudF9UeXBlc10ueG1sUEsBAi0AFAAGAAgAAAAhACOy&#10;auHXAAAAlAEAAAsAAAAAAAAAAAAAAAAALAEAAF9yZWxzLy5yZWxzUEsBAi0AFAAGAAgAAAAhAPQ7&#10;mzcYAgAAMgQAAA4AAAAAAAAAAAAAAAAALAIAAGRycy9lMm9Eb2MueG1sUEsBAi0AFAAGAAgAAAAh&#10;AAO6zibaAAAABgEAAA8AAAAAAAAAAAAAAAAAcAQAAGRycy9kb3ducmV2LnhtbFBLBQYAAAAABAAE&#10;APMAAAB3BQAAAAA=&#10;" strokecolor="silver" strokeweight=".25pt"/>
            </w:pict>
          </mc:Fallback>
        </mc:AlternateContent>
      </w:r>
    </w:p>
    <w:p w14:paraId="59267332" w14:textId="77777777" w:rsidR="00EE6D31" w:rsidRPr="00A52FCD" w:rsidRDefault="00EE6D31" w:rsidP="00EE6D31">
      <w:pPr>
        <w:widowControl w:val="0"/>
        <w:autoSpaceDE w:val="0"/>
        <w:autoSpaceDN w:val="0"/>
        <w:adjustRightInd w:val="0"/>
        <w:spacing w:line="300" w:lineRule="atLeast"/>
        <w:textAlignment w:val="center"/>
        <w:rPr>
          <w:rFonts w:ascii="HelveticaNeue-Roman" w:hAnsi="HelveticaNeue-Roman"/>
          <w:color w:val="999999"/>
          <w:sz w:val="18"/>
          <w:szCs w:val="18"/>
          <w:lang w:val="en-GB"/>
        </w:rPr>
      </w:pPr>
      <w:r w:rsidRPr="004310A9">
        <w:rPr>
          <w:rFonts w:ascii="Helvetica" w:hAnsi="Helvetica"/>
          <w:b/>
          <w:color w:val="999999"/>
          <w:sz w:val="18"/>
          <w:szCs w:val="18"/>
        </w:rPr>
        <w:t>Above</w:t>
      </w:r>
      <w:r w:rsidRPr="00A52FCD">
        <w:rPr>
          <w:rFonts w:ascii="Helvetica" w:hAnsi="Helvetica"/>
          <w:b/>
          <w:color w:val="999999"/>
          <w:sz w:val="18"/>
          <w:szCs w:val="18"/>
        </w:rPr>
        <w:t>:</w:t>
      </w:r>
      <w:r>
        <w:rPr>
          <w:rFonts w:ascii="Helvetica" w:hAnsi="Helvetica"/>
          <w:color w:val="999999"/>
          <w:sz w:val="18"/>
          <w:szCs w:val="18"/>
        </w:rPr>
        <w:t xml:space="preserve"> Quad </w:t>
      </w:r>
      <w:r w:rsidR="00D8387A">
        <w:rPr>
          <w:rFonts w:ascii="Helvetica" w:hAnsi="Helvetica"/>
          <w:color w:val="999999"/>
          <w:sz w:val="18"/>
          <w:szCs w:val="18"/>
        </w:rPr>
        <w:t xml:space="preserve">L </w:t>
      </w:r>
      <w:r w:rsidR="00AC2B9E">
        <w:rPr>
          <w:rFonts w:ascii="Helvetica" w:hAnsi="Helvetica"/>
          <w:color w:val="999999"/>
          <w:sz w:val="18"/>
          <w:szCs w:val="18"/>
        </w:rPr>
        <w:t>Classic 25L &amp; 23L</w:t>
      </w:r>
    </w:p>
    <w:p w14:paraId="331E2ED0" w14:textId="77777777" w:rsidR="00EE6D31" w:rsidRDefault="00EE6D31" w:rsidP="00EE6D31">
      <w:pPr>
        <w:pStyle w:val="NormalParagraphStyle"/>
        <w:spacing w:line="300" w:lineRule="atLeast"/>
        <w:rPr>
          <w:rFonts w:ascii="Helvetica-Bold" w:hAnsi="Helvetica-Bold"/>
          <w:b/>
          <w:sz w:val="40"/>
          <w:szCs w:val="40"/>
        </w:rPr>
      </w:pPr>
    </w:p>
    <w:p w14:paraId="27F6BFC0" w14:textId="77777777" w:rsidR="00EE6D31" w:rsidRDefault="00EE6D31" w:rsidP="00EE6D31">
      <w:pPr>
        <w:pStyle w:val="NormalParagraphStyle"/>
        <w:spacing w:line="300" w:lineRule="atLeast"/>
        <w:rPr>
          <w:rFonts w:ascii="Helvetica-Bold" w:hAnsi="Helvetica-Bold"/>
          <w:b/>
          <w:sz w:val="40"/>
          <w:szCs w:val="40"/>
        </w:rPr>
      </w:pPr>
    </w:p>
    <w:p w14:paraId="4026E897" w14:textId="77777777" w:rsidR="00EE6D31" w:rsidRDefault="00D8387A" w:rsidP="00EE6D31">
      <w:pPr>
        <w:pStyle w:val="NormalParagraphStyle"/>
        <w:spacing w:line="300" w:lineRule="atLeast"/>
        <w:outlineLvl w:val="0"/>
        <w:rPr>
          <w:rFonts w:ascii="Helvetica-Bold" w:hAnsi="Helvetica-Bold"/>
          <w:b/>
          <w:sz w:val="40"/>
          <w:szCs w:val="40"/>
        </w:rPr>
      </w:pPr>
      <w:r>
        <w:rPr>
          <w:rFonts w:ascii="Helvetica-Bold" w:hAnsi="Helvetica-Bold"/>
          <w:b/>
          <w:sz w:val="40"/>
          <w:szCs w:val="40"/>
        </w:rPr>
        <w:t xml:space="preserve">NEW </w:t>
      </w:r>
      <w:r w:rsidR="002579A3">
        <w:rPr>
          <w:rFonts w:ascii="Helvetica-Bold" w:hAnsi="Helvetica-Bold"/>
          <w:b/>
          <w:sz w:val="40"/>
          <w:szCs w:val="40"/>
        </w:rPr>
        <w:t>QUAD</w:t>
      </w:r>
      <w:r>
        <w:rPr>
          <w:rFonts w:ascii="Helvetica-Bold" w:hAnsi="Helvetica-Bold"/>
          <w:b/>
          <w:sz w:val="40"/>
          <w:szCs w:val="40"/>
        </w:rPr>
        <w:t xml:space="preserve">S LOOK LIKE </w:t>
      </w:r>
      <w:r w:rsidR="00BF35A5">
        <w:rPr>
          <w:rFonts w:ascii="Helvetica-Bold" w:hAnsi="Helvetica-Bold"/>
          <w:b/>
          <w:sz w:val="40"/>
          <w:szCs w:val="40"/>
        </w:rPr>
        <w:t xml:space="preserve">INSTANT </w:t>
      </w:r>
      <w:r w:rsidR="002579A3">
        <w:rPr>
          <w:rFonts w:ascii="Helvetica-Bold" w:hAnsi="Helvetica-Bold"/>
          <w:b/>
          <w:sz w:val="40"/>
          <w:szCs w:val="40"/>
        </w:rPr>
        <w:t>CLASSIC</w:t>
      </w:r>
      <w:r w:rsidR="00BF35A5">
        <w:rPr>
          <w:rFonts w:ascii="Helvetica-Bold" w:hAnsi="Helvetica-Bold"/>
          <w:b/>
          <w:sz w:val="40"/>
          <w:szCs w:val="40"/>
        </w:rPr>
        <w:t>S</w:t>
      </w:r>
    </w:p>
    <w:p w14:paraId="2FB5B968" w14:textId="77777777" w:rsidR="00EE6D31" w:rsidRPr="00A749CE" w:rsidRDefault="00971576" w:rsidP="00EE6D31">
      <w:pPr>
        <w:pStyle w:val="NormalParagraphStyle"/>
        <w:spacing w:before="240" w:after="40" w:line="300" w:lineRule="atLeast"/>
        <w:outlineLvl w:val="0"/>
        <w:rPr>
          <w:rFonts w:ascii="Helvetica-Bold" w:hAnsi="Helvetica-Bold"/>
          <w:i/>
          <w:color w:val="auto"/>
          <w:szCs w:val="20"/>
        </w:rPr>
      </w:pPr>
      <w:r>
        <w:rPr>
          <w:rFonts w:ascii="Helvetica-Bold" w:hAnsi="Helvetica-Bold"/>
          <w:i/>
          <w:color w:val="auto"/>
          <w:szCs w:val="20"/>
        </w:rPr>
        <w:t xml:space="preserve">Two towering new floorstanders, the 23L and 25L, add to </w:t>
      </w:r>
      <w:r w:rsidR="002579A3">
        <w:rPr>
          <w:rFonts w:ascii="Helvetica-Bold" w:hAnsi="Helvetica-Bold"/>
          <w:i/>
          <w:color w:val="auto"/>
          <w:szCs w:val="20"/>
        </w:rPr>
        <w:t xml:space="preserve">Quad’s </w:t>
      </w:r>
      <w:r w:rsidR="00845809">
        <w:rPr>
          <w:rFonts w:ascii="Helvetica-Bold" w:hAnsi="Helvetica-Bold"/>
          <w:i/>
          <w:color w:val="auto"/>
          <w:szCs w:val="20"/>
        </w:rPr>
        <w:t xml:space="preserve">L </w:t>
      </w:r>
      <w:r w:rsidR="002579A3">
        <w:rPr>
          <w:rFonts w:ascii="Helvetica-Bold" w:hAnsi="Helvetica-Bold"/>
          <w:i/>
          <w:color w:val="auto"/>
          <w:szCs w:val="20"/>
        </w:rPr>
        <w:t>Classic speaker range</w:t>
      </w:r>
    </w:p>
    <w:p w14:paraId="6996885F" w14:textId="77777777" w:rsidR="00EE6D31" w:rsidRDefault="00EE6D31" w:rsidP="00EE6D31">
      <w:pPr>
        <w:pStyle w:val="NormalParagraphStyle"/>
        <w:spacing w:line="300" w:lineRule="atLeast"/>
        <w:rPr>
          <w:rFonts w:ascii="Helvetica-Bold" w:hAnsi="Helvetica-Bold"/>
          <w:i/>
          <w:color w:val="auto"/>
          <w:sz w:val="40"/>
          <w:szCs w:val="20"/>
        </w:rPr>
      </w:pPr>
    </w:p>
    <w:p w14:paraId="4EFA8A30" w14:textId="77777777" w:rsidR="00EE6D31" w:rsidRDefault="00EE6D31" w:rsidP="00EE6D31">
      <w:pPr>
        <w:pStyle w:val="NormalParagraphStyle"/>
        <w:spacing w:line="300" w:lineRule="atLeast"/>
        <w:rPr>
          <w:rFonts w:ascii="Helvetica" w:hAnsi="Helvetica"/>
          <w:sz w:val="20"/>
          <w:szCs w:val="20"/>
        </w:rPr>
      </w:pPr>
      <w:r>
        <w:rPr>
          <w:rFonts w:ascii="Helvetica-Bold" w:hAnsi="Helvetica-Bold"/>
          <w:b/>
          <w:i/>
          <w:sz w:val="20"/>
          <w:szCs w:val="20"/>
        </w:rPr>
        <w:t xml:space="preserve">Cambridgeshire, England -- </w:t>
      </w:r>
      <w:r>
        <w:rPr>
          <w:rFonts w:ascii="Helvetica" w:hAnsi="Helvetica"/>
          <w:sz w:val="20"/>
          <w:szCs w:val="20"/>
        </w:rPr>
        <w:t xml:space="preserve">Quad </w:t>
      </w:r>
      <w:r w:rsidRPr="002B448F">
        <w:rPr>
          <w:rFonts w:ascii="Helvetica" w:hAnsi="Helvetica"/>
          <w:sz w:val="20"/>
          <w:szCs w:val="20"/>
        </w:rPr>
        <w:t xml:space="preserve">is delighted to announce the launch of </w:t>
      </w:r>
      <w:r>
        <w:rPr>
          <w:rFonts w:ascii="Helvetica" w:hAnsi="Helvetica"/>
          <w:sz w:val="20"/>
          <w:szCs w:val="20"/>
        </w:rPr>
        <w:t xml:space="preserve">the </w:t>
      </w:r>
      <w:r w:rsidR="00971576">
        <w:rPr>
          <w:rFonts w:ascii="Helvetica" w:hAnsi="Helvetica"/>
          <w:sz w:val="20"/>
          <w:szCs w:val="20"/>
        </w:rPr>
        <w:t>23L Classic and 25L Classic</w:t>
      </w:r>
      <w:r>
        <w:rPr>
          <w:rFonts w:ascii="Helvetica" w:hAnsi="Helvetica"/>
          <w:sz w:val="20"/>
          <w:szCs w:val="20"/>
        </w:rPr>
        <w:t>, the latest addition</w:t>
      </w:r>
      <w:r w:rsidR="00971576">
        <w:rPr>
          <w:rFonts w:ascii="Helvetica" w:hAnsi="Helvetica"/>
          <w:sz w:val="20"/>
          <w:szCs w:val="20"/>
        </w:rPr>
        <w:t>s</w:t>
      </w:r>
      <w:r>
        <w:rPr>
          <w:rFonts w:ascii="Helvetica" w:hAnsi="Helvetica"/>
          <w:sz w:val="20"/>
          <w:szCs w:val="20"/>
        </w:rPr>
        <w:t xml:space="preserve"> to the company’s </w:t>
      </w:r>
      <w:r w:rsidR="00971576">
        <w:rPr>
          <w:rFonts w:ascii="Helvetica" w:hAnsi="Helvetica"/>
          <w:sz w:val="20"/>
          <w:szCs w:val="20"/>
        </w:rPr>
        <w:t xml:space="preserve">L Classic loudspeaker series. </w:t>
      </w:r>
    </w:p>
    <w:p w14:paraId="7C943FEE" w14:textId="77777777" w:rsidR="00971576" w:rsidRDefault="00971576" w:rsidP="00EE6D31">
      <w:pPr>
        <w:pStyle w:val="NormalParagraphStyle"/>
        <w:spacing w:line="300" w:lineRule="atLeast"/>
        <w:rPr>
          <w:rFonts w:ascii="Helvetica" w:hAnsi="Helvetica"/>
          <w:sz w:val="20"/>
          <w:szCs w:val="20"/>
        </w:rPr>
      </w:pPr>
    </w:p>
    <w:p w14:paraId="5E658E43" w14:textId="77777777" w:rsidR="00EE6D31" w:rsidRDefault="00EE6D31" w:rsidP="00EE6D31">
      <w:pPr>
        <w:pStyle w:val="NormalParagraphStyle"/>
        <w:spacing w:line="300" w:lineRule="atLeast"/>
        <w:rPr>
          <w:rFonts w:ascii="Helvetica" w:hAnsi="Helvetica"/>
          <w:sz w:val="20"/>
          <w:szCs w:val="20"/>
        </w:rPr>
      </w:pPr>
      <w:r>
        <w:rPr>
          <w:rFonts w:ascii="Helvetica" w:hAnsi="Helvetica"/>
          <w:sz w:val="20"/>
          <w:szCs w:val="20"/>
        </w:rPr>
        <w:t>The</w:t>
      </w:r>
      <w:r w:rsidR="00D8387A">
        <w:rPr>
          <w:rFonts w:ascii="Helvetica" w:hAnsi="Helvetica"/>
          <w:sz w:val="20"/>
          <w:szCs w:val="20"/>
        </w:rPr>
        <w:t xml:space="preserve"> 23L and 25L floorstanders build on the </w:t>
      </w:r>
      <w:r w:rsidR="00957EF9">
        <w:rPr>
          <w:rFonts w:ascii="Helvetica" w:hAnsi="Helvetica"/>
          <w:sz w:val="20"/>
          <w:szCs w:val="20"/>
        </w:rPr>
        <w:t xml:space="preserve">critical and commercial </w:t>
      </w:r>
      <w:r w:rsidR="00D8387A">
        <w:rPr>
          <w:rFonts w:ascii="Helvetica" w:hAnsi="Helvetica"/>
          <w:sz w:val="20"/>
          <w:szCs w:val="20"/>
        </w:rPr>
        <w:t>successes of the original award-winning Quad ‘L’ range, bringing not only Quad’s revered sonic signature, but also delivering sumptuous build quality and continually satisfying looks</w:t>
      </w:r>
      <w:r w:rsidR="00957EF9">
        <w:rPr>
          <w:rFonts w:ascii="Helvetica" w:hAnsi="Helvetica"/>
          <w:sz w:val="20"/>
          <w:szCs w:val="20"/>
        </w:rPr>
        <w:t xml:space="preserve"> – and all at hugely competitive prices.</w:t>
      </w:r>
    </w:p>
    <w:p w14:paraId="790F8378" w14:textId="77777777" w:rsidR="00D8387A" w:rsidRDefault="00D8387A" w:rsidP="00EE6D31">
      <w:pPr>
        <w:pStyle w:val="NormalParagraphStyle"/>
        <w:spacing w:line="300" w:lineRule="atLeast"/>
        <w:rPr>
          <w:rFonts w:ascii="Helvetica" w:hAnsi="Helvetica"/>
          <w:sz w:val="20"/>
          <w:szCs w:val="20"/>
        </w:rPr>
      </w:pPr>
    </w:p>
    <w:p w14:paraId="63337858" w14:textId="77777777" w:rsidR="00687377" w:rsidRDefault="00687377" w:rsidP="00EE6D31">
      <w:pPr>
        <w:pStyle w:val="NormalParagraphStyle"/>
        <w:spacing w:line="300" w:lineRule="atLeast"/>
        <w:rPr>
          <w:rFonts w:ascii="Helvetica" w:hAnsi="Helvetica"/>
          <w:sz w:val="20"/>
          <w:szCs w:val="20"/>
        </w:rPr>
      </w:pPr>
    </w:p>
    <w:p w14:paraId="489CBB95" w14:textId="77777777" w:rsidR="00D8387A" w:rsidRDefault="00D8387A" w:rsidP="00EE6D31">
      <w:pPr>
        <w:pStyle w:val="NormalParagraphStyle"/>
        <w:spacing w:line="300" w:lineRule="atLeast"/>
        <w:rPr>
          <w:rFonts w:ascii="Helvetica" w:hAnsi="Helvetica"/>
          <w:sz w:val="20"/>
          <w:szCs w:val="20"/>
        </w:rPr>
      </w:pPr>
      <w:r>
        <w:rPr>
          <w:rFonts w:ascii="Helvetica" w:hAnsi="Helvetica"/>
          <w:sz w:val="20"/>
          <w:szCs w:val="20"/>
        </w:rPr>
        <w:t xml:space="preserve">Faithfully continuing the philosophy of </w:t>
      </w:r>
      <w:r w:rsidR="00EE531D">
        <w:rPr>
          <w:rFonts w:ascii="Helvetica" w:hAnsi="Helvetica"/>
          <w:sz w:val="20"/>
          <w:szCs w:val="20"/>
        </w:rPr>
        <w:t>Quad’s</w:t>
      </w:r>
      <w:r>
        <w:rPr>
          <w:rFonts w:ascii="Helvetica" w:hAnsi="Helvetica"/>
          <w:sz w:val="20"/>
          <w:szCs w:val="20"/>
        </w:rPr>
        <w:t xml:space="preserve"> founder</w:t>
      </w:r>
      <w:r w:rsidR="00EE531D">
        <w:rPr>
          <w:rFonts w:ascii="Helvetica" w:hAnsi="Helvetica"/>
          <w:sz w:val="20"/>
          <w:szCs w:val="20"/>
        </w:rPr>
        <w:t xml:space="preserve"> Peter Walker,</w:t>
      </w:r>
      <w:r>
        <w:rPr>
          <w:rFonts w:ascii="Helvetica" w:hAnsi="Helvetica"/>
          <w:sz w:val="20"/>
          <w:szCs w:val="20"/>
        </w:rPr>
        <w:t xml:space="preserve"> the two new models aim to produce “the </w:t>
      </w:r>
      <w:r>
        <w:rPr>
          <w:rFonts w:ascii="Helvetica" w:hAnsi="Helvetica"/>
          <w:sz w:val="20"/>
          <w:szCs w:val="20"/>
        </w:rPr>
        <w:lastRenderedPageBreak/>
        <w:t xml:space="preserve">closest approach to the original sound”. To help achieve this tonal honesty the two models use Quad’s innovative </w:t>
      </w:r>
      <w:r w:rsidR="00D12ED1">
        <w:rPr>
          <w:rFonts w:ascii="Helvetica" w:hAnsi="Helvetica"/>
          <w:sz w:val="20"/>
          <w:szCs w:val="20"/>
        </w:rPr>
        <w:t xml:space="preserve">down-firing auxiliary bass radiator (ABR) technology. This approach provides </w:t>
      </w:r>
      <w:r w:rsidR="00957EF9">
        <w:rPr>
          <w:rFonts w:ascii="Helvetica" w:hAnsi="Helvetica"/>
          <w:sz w:val="20"/>
          <w:szCs w:val="20"/>
        </w:rPr>
        <w:t>extended and</w:t>
      </w:r>
      <w:r w:rsidR="00D12ED1">
        <w:rPr>
          <w:rFonts w:ascii="Helvetica" w:hAnsi="Helvetica"/>
          <w:sz w:val="20"/>
          <w:szCs w:val="20"/>
        </w:rPr>
        <w:t xml:space="preserve"> virtually uncoloured low bass response, without </w:t>
      </w:r>
      <w:r w:rsidR="0062559A">
        <w:rPr>
          <w:rFonts w:ascii="Helvetica" w:hAnsi="Helvetica"/>
          <w:sz w:val="20"/>
          <w:szCs w:val="20"/>
        </w:rPr>
        <w:t xml:space="preserve">the turbulence inherent of typical bass reflex designs – or the low sensitivity and narrow dynamic range often found in sealed-box designs.  </w:t>
      </w:r>
    </w:p>
    <w:p w14:paraId="3FD52762" w14:textId="77777777" w:rsidR="00EF622F" w:rsidRDefault="00EF622F" w:rsidP="00EE6D31">
      <w:pPr>
        <w:pStyle w:val="NormalParagraphStyle"/>
        <w:spacing w:line="300" w:lineRule="atLeast"/>
        <w:rPr>
          <w:rFonts w:ascii="Helvetica" w:hAnsi="Helvetica"/>
          <w:sz w:val="20"/>
          <w:szCs w:val="20"/>
        </w:rPr>
      </w:pPr>
    </w:p>
    <w:p w14:paraId="6F54B5C9" w14:textId="77777777" w:rsidR="00EF622F" w:rsidRDefault="00EF622F" w:rsidP="00EE6D31">
      <w:pPr>
        <w:pStyle w:val="NormalParagraphStyle"/>
        <w:spacing w:line="300" w:lineRule="atLeast"/>
        <w:rPr>
          <w:rFonts w:ascii="Helvetica" w:hAnsi="Helvetica"/>
          <w:sz w:val="20"/>
          <w:szCs w:val="20"/>
        </w:rPr>
      </w:pPr>
      <w:r>
        <w:rPr>
          <w:rFonts w:ascii="Helvetica" w:hAnsi="Helvetica"/>
          <w:sz w:val="20"/>
          <w:szCs w:val="20"/>
        </w:rPr>
        <w:t xml:space="preserve">The 23L is a 3-way design, </w:t>
      </w:r>
      <w:r w:rsidR="00EE531D">
        <w:rPr>
          <w:rFonts w:ascii="Helvetica" w:hAnsi="Helvetica"/>
          <w:sz w:val="20"/>
          <w:szCs w:val="20"/>
        </w:rPr>
        <w:t>measuring</w:t>
      </w:r>
      <w:r w:rsidR="00A85727">
        <w:rPr>
          <w:rFonts w:ascii="Helvetica" w:hAnsi="Helvetica"/>
          <w:sz w:val="20"/>
          <w:szCs w:val="20"/>
        </w:rPr>
        <w:t xml:space="preserve"> up just below the</w:t>
      </w:r>
      <w:r>
        <w:rPr>
          <w:rFonts w:ascii="Helvetica" w:hAnsi="Helvetica"/>
          <w:sz w:val="20"/>
          <w:szCs w:val="20"/>
        </w:rPr>
        <w:t xml:space="preserve"> </w:t>
      </w:r>
      <w:r w:rsidR="0074170E">
        <w:rPr>
          <w:rFonts w:ascii="Helvetica" w:hAnsi="Helvetica"/>
          <w:sz w:val="20"/>
          <w:szCs w:val="20"/>
        </w:rPr>
        <w:t>one-meter</w:t>
      </w:r>
      <w:r>
        <w:rPr>
          <w:rFonts w:ascii="Helvetica" w:hAnsi="Helvetica"/>
          <w:sz w:val="20"/>
          <w:szCs w:val="20"/>
        </w:rPr>
        <w:t xml:space="preserve"> </w:t>
      </w:r>
      <w:r w:rsidR="00A85727">
        <w:rPr>
          <w:rFonts w:ascii="Helvetica" w:hAnsi="Helvetica"/>
          <w:sz w:val="20"/>
          <w:szCs w:val="20"/>
        </w:rPr>
        <w:t>mark</w:t>
      </w:r>
      <w:r>
        <w:rPr>
          <w:rFonts w:ascii="Helvetica" w:hAnsi="Helvetica"/>
          <w:sz w:val="20"/>
          <w:szCs w:val="20"/>
        </w:rPr>
        <w:t xml:space="preserve"> and housing the Classic L range’s sweet sounding 25mm fabric dome tweeter. A 125mm woven Kevla</w:t>
      </w:r>
      <w:r w:rsidR="002E7F2D">
        <w:rPr>
          <w:rFonts w:ascii="Helvetica" w:hAnsi="Helvetica"/>
          <w:sz w:val="20"/>
          <w:szCs w:val="20"/>
        </w:rPr>
        <w:t>r</w:t>
      </w:r>
      <w:r>
        <w:rPr>
          <w:rFonts w:ascii="Helvetica" w:hAnsi="Helvetica"/>
          <w:sz w:val="20"/>
          <w:szCs w:val="20"/>
        </w:rPr>
        <w:t xml:space="preserve"> cone handles midrange duties and an identically sized driver looks after mid/bass operations. </w:t>
      </w:r>
      <w:r w:rsidR="002E7F2D">
        <w:rPr>
          <w:rFonts w:ascii="Helvetica" w:hAnsi="Helvetica"/>
          <w:sz w:val="20"/>
          <w:szCs w:val="20"/>
        </w:rPr>
        <w:t xml:space="preserve">The 25L range-topper uses the same pleasing tweeter, but incorporates a brace of 125mm drivers to deliver midrange, as well as an extremely </w:t>
      </w:r>
      <w:r w:rsidR="00EE531D">
        <w:rPr>
          <w:rFonts w:ascii="Helvetica" w:hAnsi="Helvetica"/>
          <w:sz w:val="20"/>
          <w:szCs w:val="20"/>
        </w:rPr>
        <w:t>talented</w:t>
      </w:r>
      <w:r w:rsidR="002E7F2D">
        <w:rPr>
          <w:rFonts w:ascii="Helvetica" w:hAnsi="Helvetica"/>
          <w:sz w:val="20"/>
          <w:szCs w:val="20"/>
        </w:rPr>
        <w:t xml:space="preserve"> pair of 165mm bass drivers to deliver muscular</w:t>
      </w:r>
      <w:r w:rsidR="0074170E">
        <w:rPr>
          <w:rFonts w:ascii="Helvetica" w:hAnsi="Helvetica"/>
          <w:sz w:val="20"/>
          <w:szCs w:val="20"/>
        </w:rPr>
        <w:t>, far</w:t>
      </w:r>
      <w:r w:rsidR="002E7F2D">
        <w:rPr>
          <w:rFonts w:ascii="Helvetica" w:hAnsi="Helvetica"/>
          <w:sz w:val="20"/>
          <w:szCs w:val="20"/>
        </w:rPr>
        <w:t xml:space="preserve">-reaching </w:t>
      </w:r>
      <w:r w:rsidR="00EE531D">
        <w:rPr>
          <w:rFonts w:ascii="Helvetica" w:hAnsi="Helvetica"/>
          <w:sz w:val="20"/>
          <w:szCs w:val="20"/>
        </w:rPr>
        <w:t>lower frequencies</w:t>
      </w:r>
      <w:r w:rsidR="002E7F2D">
        <w:rPr>
          <w:rFonts w:ascii="Helvetica" w:hAnsi="Helvetica"/>
          <w:sz w:val="20"/>
          <w:szCs w:val="20"/>
        </w:rPr>
        <w:t>.</w:t>
      </w:r>
    </w:p>
    <w:p w14:paraId="1FCEE266" w14:textId="77777777" w:rsidR="004333EB" w:rsidRDefault="004333EB" w:rsidP="00EE6D31">
      <w:pPr>
        <w:pStyle w:val="NormalParagraphStyle"/>
        <w:spacing w:line="300" w:lineRule="atLeast"/>
        <w:rPr>
          <w:rFonts w:ascii="Helvetica" w:hAnsi="Helvetica"/>
          <w:sz w:val="20"/>
          <w:szCs w:val="20"/>
        </w:rPr>
      </w:pPr>
    </w:p>
    <w:p w14:paraId="5ED018A0" w14:textId="77777777" w:rsidR="004333EB" w:rsidRDefault="004333EB" w:rsidP="004333EB">
      <w:pPr>
        <w:pStyle w:val="NormalParagraphStyle"/>
        <w:spacing w:line="300" w:lineRule="atLeast"/>
        <w:rPr>
          <w:rFonts w:ascii="Helvetica" w:hAnsi="Helvetica"/>
          <w:sz w:val="20"/>
          <w:szCs w:val="20"/>
        </w:rPr>
      </w:pPr>
      <w:r>
        <w:rPr>
          <w:rFonts w:ascii="Helvetica" w:hAnsi="Helvetica"/>
          <w:sz w:val="20"/>
          <w:szCs w:val="20"/>
        </w:rPr>
        <w:t xml:space="preserve">As with the entire L Classic range, the </w:t>
      </w:r>
      <w:r w:rsidR="009E2AFD">
        <w:rPr>
          <w:rFonts w:ascii="Helvetica" w:hAnsi="Helvetica"/>
          <w:sz w:val="20"/>
          <w:szCs w:val="20"/>
        </w:rPr>
        <w:t xml:space="preserve">cabinet construction techniques used in the </w:t>
      </w:r>
      <w:r>
        <w:rPr>
          <w:rFonts w:ascii="Helvetica" w:hAnsi="Helvetica"/>
          <w:sz w:val="20"/>
          <w:szCs w:val="20"/>
        </w:rPr>
        <w:t xml:space="preserve">23L and 25L </w:t>
      </w:r>
      <w:r w:rsidR="009E2AFD">
        <w:rPr>
          <w:rFonts w:ascii="Helvetica" w:hAnsi="Helvetica"/>
          <w:sz w:val="20"/>
          <w:szCs w:val="20"/>
        </w:rPr>
        <w:t>are key to the class-leading levels of performance delivered. Two different wood materials are</w:t>
      </w:r>
      <w:r>
        <w:rPr>
          <w:rFonts w:ascii="Helvetica" w:hAnsi="Helvetica"/>
          <w:sz w:val="20"/>
          <w:szCs w:val="20"/>
        </w:rPr>
        <w:t xml:space="preserve"> used for the carcass of the cabinet</w:t>
      </w:r>
      <w:r w:rsidR="009E2AFD">
        <w:rPr>
          <w:rFonts w:ascii="Helvetica" w:hAnsi="Helvetica"/>
          <w:sz w:val="20"/>
          <w:szCs w:val="20"/>
        </w:rPr>
        <w:t xml:space="preserve">s, reducing </w:t>
      </w:r>
      <w:r>
        <w:rPr>
          <w:rFonts w:ascii="Helvetica" w:hAnsi="Helvetica"/>
          <w:sz w:val="20"/>
          <w:szCs w:val="20"/>
        </w:rPr>
        <w:t>the</w:t>
      </w:r>
      <w:r w:rsidR="009E2AFD">
        <w:rPr>
          <w:rFonts w:ascii="Helvetica" w:hAnsi="Helvetica"/>
          <w:sz w:val="20"/>
          <w:szCs w:val="20"/>
        </w:rPr>
        <w:t xml:space="preserve"> audibility of resonance and making</w:t>
      </w:r>
      <w:r>
        <w:rPr>
          <w:rFonts w:ascii="Helvetica" w:hAnsi="Helvetica"/>
          <w:sz w:val="20"/>
          <w:szCs w:val="20"/>
        </w:rPr>
        <w:t xml:space="preserve"> the cabinet more opaque to sound. </w:t>
      </w:r>
      <w:r w:rsidR="009E2AFD">
        <w:rPr>
          <w:rFonts w:ascii="Helvetica" w:hAnsi="Helvetica"/>
          <w:sz w:val="20"/>
          <w:szCs w:val="20"/>
        </w:rPr>
        <w:t>Quad laminates together high</w:t>
      </w:r>
      <w:r>
        <w:rPr>
          <w:rFonts w:ascii="Helvetica" w:hAnsi="Helvetica"/>
          <w:sz w:val="20"/>
          <w:szCs w:val="20"/>
        </w:rPr>
        <w:t xml:space="preserve"> density chipboard and </w:t>
      </w:r>
      <w:r w:rsidR="00957EF9">
        <w:rPr>
          <w:rFonts w:ascii="Helvetica" w:hAnsi="Helvetica"/>
          <w:sz w:val="20"/>
          <w:szCs w:val="20"/>
        </w:rPr>
        <w:t>fibreboard</w:t>
      </w:r>
      <w:r>
        <w:rPr>
          <w:rFonts w:ascii="Helvetica" w:hAnsi="Helvetica"/>
          <w:sz w:val="20"/>
          <w:szCs w:val="20"/>
        </w:rPr>
        <w:t xml:space="preserve"> in a structure that breaks up the resonant modes into multiple mini-modal frequency bands that lack the strong sonic signature experienced by more coherent panels such as MDF. The </w:t>
      </w:r>
      <w:r w:rsidR="0093193F">
        <w:rPr>
          <w:rFonts w:ascii="Helvetica" w:hAnsi="Helvetica"/>
          <w:sz w:val="20"/>
          <w:szCs w:val="20"/>
        </w:rPr>
        <w:t>end</w:t>
      </w:r>
      <w:r>
        <w:rPr>
          <w:rFonts w:ascii="Helvetica" w:hAnsi="Helvetica"/>
          <w:sz w:val="20"/>
          <w:szCs w:val="20"/>
        </w:rPr>
        <w:t xml:space="preserve"> result is that </w:t>
      </w:r>
      <w:r w:rsidR="009E2AFD">
        <w:rPr>
          <w:rFonts w:ascii="Helvetica" w:hAnsi="Helvetica"/>
          <w:sz w:val="20"/>
          <w:szCs w:val="20"/>
        </w:rPr>
        <w:t xml:space="preserve">listener hears the drive units as they should be heard – </w:t>
      </w:r>
      <w:r w:rsidR="009E2AFD" w:rsidRPr="009E2AFD">
        <w:rPr>
          <w:rFonts w:ascii="Helvetica" w:hAnsi="Helvetica"/>
          <w:sz w:val="20"/>
          <w:szCs w:val="20"/>
        </w:rPr>
        <w:t>unblemished</w:t>
      </w:r>
      <w:r w:rsidR="009E2AFD">
        <w:rPr>
          <w:rFonts w:ascii="Helvetica" w:hAnsi="Helvetica"/>
          <w:sz w:val="20"/>
          <w:szCs w:val="20"/>
        </w:rPr>
        <w:t xml:space="preserve"> by the </w:t>
      </w:r>
      <w:r w:rsidR="007D26A6">
        <w:rPr>
          <w:rFonts w:ascii="Helvetica" w:hAnsi="Helvetica"/>
          <w:sz w:val="20"/>
          <w:szCs w:val="20"/>
        </w:rPr>
        <w:t>cabinets</w:t>
      </w:r>
      <w:r w:rsidR="009E2AFD">
        <w:rPr>
          <w:rFonts w:ascii="Helvetica" w:hAnsi="Helvetica"/>
          <w:sz w:val="20"/>
          <w:szCs w:val="20"/>
        </w:rPr>
        <w:t xml:space="preserve"> in which they are </w:t>
      </w:r>
      <w:r w:rsidR="007D26A6">
        <w:rPr>
          <w:rFonts w:ascii="Helvetica" w:hAnsi="Helvetica"/>
          <w:sz w:val="20"/>
          <w:szCs w:val="20"/>
        </w:rPr>
        <w:t>mounted</w:t>
      </w:r>
      <w:r w:rsidR="009E2AFD">
        <w:rPr>
          <w:rFonts w:ascii="Helvetica" w:hAnsi="Helvetica"/>
          <w:sz w:val="20"/>
          <w:szCs w:val="20"/>
        </w:rPr>
        <w:t>.</w:t>
      </w:r>
    </w:p>
    <w:p w14:paraId="704DAD74" w14:textId="77777777" w:rsidR="004333EB" w:rsidRDefault="004333EB" w:rsidP="00EE6D31">
      <w:pPr>
        <w:pStyle w:val="NormalParagraphStyle"/>
        <w:spacing w:line="300" w:lineRule="atLeast"/>
        <w:rPr>
          <w:rFonts w:ascii="Helvetica" w:hAnsi="Helvetica"/>
          <w:sz w:val="20"/>
          <w:szCs w:val="20"/>
        </w:rPr>
      </w:pPr>
    </w:p>
    <w:p w14:paraId="6F043A97" w14:textId="77777777" w:rsidR="00EE6D31" w:rsidRDefault="009E2AFD" w:rsidP="00EE6D31">
      <w:pPr>
        <w:pStyle w:val="NormalParagraphStyle"/>
        <w:spacing w:line="300" w:lineRule="atLeast"/>
        <w:rPr>
          <w:rFonts w:ascii="Helvetica" w:hAnsi="Helvetica"/>
          <w:sz w:val="20"/>
          <w:szCs w:val="20"/>
        </w:rPr>
      </w:pPr>
      <w:r>
        <w:rPr>
          <w:rFonts w:ascii="Helvetica" w:hAnsi="Helvetica"/>
          <w:sz w:val="20"/>
          <w:szCs w:val="20"/>
        </w:rPr>
        <w:t xml:space="preserve">Quad may go to great lengths to ensure the </w:t>
      </w:r>
      <w:r w:rsidR="00F16036">
        <w:rPr>
          <w:rFonts w:ascii="Helvetica" w:hAnsi="Helvetica"/>
          <w:sz w:val="20"/>
          <w:szCs w:val="20"/>
        </w:rPr>
        <w:t xml:space="preserve">L Classic </w:t>
      </w:r>
      <w:r>
        <w:rPr>
          <w:rFonts w:ascii="Helvetica" w:hAnsi="Helvetica"/>
          <w:sz w:val="20"/>
          <w:szCs w:val="20"/>
        </w:rPr>
        <w:t xml:space="preserve">cabinets do not have a negative impact on listening ears, however </w:t>
      </w:r>
      <w:r w:rsidR="007D26A6">
        <w:rPr>
          <w:rFonts w:ascii="Helvetica" w:hAnsi="Helvetica"/>
          <w:sz w:val="20"/>
          <w:szCs w:val="20"/>
        </w:rPr>
        <w:t>it</w:t>
      </w:r>
      <w:r>
        <w:rPr>
          <w:rFonts w:ascii="Helvetica" w:hAnsi="Helvetica"/>
          <w:sz w:val="20"/>
          <w:szCs w:val="20"/>
        </w:rPr>
        <w:t xml:space="preserve"> also make</w:t>
      </w:r>
      <w:r w:rsidR="007D26A6">
        <w:rPr>
          <w:rFonts w:ascii="Helvetica" w:hAnsi="Helvetica"/>
          <w:sz w:val="20"/>
          <w:szCs w:val="20"/>
        </w:rPr>
        <w:t>s</w:t>
      </w:r>
      <w:r>
        <w:rPr>
          <w:rFonts w:ascii="Helvetica" w:hAnsi="Helvetica"/>
          <w:sz w:val="20"/>
          <w:szCs w:val="20"/>
        </w:rPr>
        <w:t xml:space="preserve"> great efforts to ensure the 23L and 25L models make a positive impression on watchful eyes. </w:t>
      </w:r>
      <w:r w:rsidR="00F16036">
        <w:rPr>
          <w:rFonts w:ascii="Helvetica" w:hAnsi="Helvetica"/>
          <w:sz w:val="20"/>
          <w:szCs w:val="20"/>
        </w:rPr>
        <w:t>The maker finishes</w:t>
      </w:r>
      <w:r w:rsidR="007D26A6">
        <w:rPr>
          <w:rFonts w:ascii="Helvetica" w:hAnsi="Helvetica"/>
          <w:sz w:val="20"/>
          <w:szCs w:val="20"/>
        </w:rPr>
        <w:t xml:space="preserve"> the speakers</w:t>
      </w:r>
      <w:r w:rsidR="00F16036">
        <w:rPr>
          <w:rFonts w:ascii="Helvetica" w:hAnsi="Helvetica"/>
          <w:sz w:val="20"/>
          <w:szCs w:val="20"/>
        </w:rPr>
        <w:t xml:space="preserve"> to ‘furniture grade’ levels – wood veneers are carefully selected for their grain structure, </w:t>
      </w:r>
      <w:r w:rsidR="00957EF9">
        <w:rPr>
          <w:rFonts w:ascii="Helvetica" w:hAnsi="Helvetica"/>
          <w:sz w:val="20"/>
          <w:szCs w:val="20"/>
        </w:rPr>
        <w:t>and then</w:t>
      </w:r>
      <w:r w:rsidR="00F16036">
        <w:rPr>
          <w:rFonts w:ascii="Helvetica" w:hAnsi="Helvetica"/>
          <w:sz w:val="20"/>
          <w:szCs w:val="20"/>
        </w:rPr>
        <w:t xml:space="preserve"> laid, and hand polished. </w:t>
      </w:r>
      <w:r w:rsidR="00957EF9">
        <w:rPr>
          <w:rFonts w:ascii="Helvetica" w:hAnsi="Helvetica"/>
          <w:sz w:val="20"/>
          <w:szCs w:val="20"/>
        </w:rPr>
        <w:t xml:space="preserve">Available in four finishes overall – non-lacquered cherry or piano black provide the </w:t>
      </w:r>
      <w:r w:rsidR="007D26A6">
        <w:rPr>
          <w:rFonts w:ascii="Helvetica" w:hAnsi="Helvetica"/>
          <w:sz w:val="20"/>
          <w:szCs w:val="20"/>
        </w:rPr>
        <w:t xml:space="preserve">price </w:t>
      </w:r>
      <w:r w:rsidR="00957EF9">
        <w:rPr>
          <w:rFonts w:ascii="Helvetica" w:hAnsi="Helvetica"/>
          <w:sz w:val="20"/>
          <w:szCs w:val="20"/>
        </w:rPr>
        <w:t>entry point for both models, while the stunning lacquered version</w:t>
      </w:r>
      <w:r w:rsidR="007D26A6">
        <w:rPr>
          <w:rFonts w:ascii="Helvetica" w:hAnsi="Helvetica"/>
          <w:sz w:val="20"/>
          <w:szCs w:val="20"/>
        </w:rPr>
        <w:t>s</w:t>
      </w:r>
      <w:r w:rsidR="00957EF9">
        <w:rPr>
          <w:rFonts w:ascii="Helvetica" w:hAnsi="Helvetica"/>
          <w:sz w:val="20"/>
          <w:szCs w:val="20"/>
        </w:rPr>
        <w:t xml:space="preserve"> come in cherry or piano black – the 23L and 25L floorstanders never forget about the sound, yet also </w:t>
      </w:r>
      <w:r w:rsidR="007D26A6">
        <w:rPr>
          <w:rFonts w:ascii="Helvetica" w:hAnsi="Helvetica"/>
          <w:sz w:val="20"/>
          <w:szCs w:val="20"/>
        </w:rPr>
        <w:t xml:space="preserve">skilfully </w:t>
      </w:r>
      <w:r w:rsidR="00957EF9">
        <w:rPr>
          <w:rFonts w:ascii="Helvetica" w:hAnsi="Helvetica"/>
          <w:sz w:val="20"/>
          <w:szCs w:val="20"/>
        </w:rPr>
        <w:t xml:space="preserve">manage to deliver equally impressive visuals.  </w:t>
      </w:r>
    </w:p>
    <w:p w14:paraId="1048B203" w14:textId="77777777" w:rsidR="00EE6D31" w:rsidRDefault="00EE6D31" w:rsidP="00EE6D31">
      <w:pPr>
        <w:pStyle w:val="NormalParagraphStyle"/>
        <w:spacing w:line="300" w:lineRule="atLeast"/>
        <w:rPr>
          <w:rFonts w:ascii="Helvetica" w:hAnsi="Helvetica"/>
          <w:sz w:val="20"/>
          <w:szCs w:val="20"/>
        </w:rPr>
      </w:pPr>
    </w:p>
    <w:p w14:paraId="4FE1DA02" w14:textId="504DFE53" w:rsidR="00EE6D31" w:rsidRDefault="00EE6D31" w:rsidP="00EE6D31">
      <w:pPr>
        <w:pStyle w:val="NormalParagraphStyle"/>
        <w:spacing w:line="300" w:lineRule="atLeast"/>
        <w:rPr>
          <w:rFonts w:ascii="Helvetica" w:hAnsi="Helvetica"/>
          <w:sz w:val="20"/>
          <w:szCs w:val="20"/>
        </w:rPr>
      </w:pPr>
      <w:r>
        <w:rPr>
          <w:rFonts w:ascii="Helvetica" w:hAnsi="Helvetica"/>
          <w:sz w:val="20"/>
          <w:szCs w:val="20"/>
        </w:rPr>
        <w:t xml:space="preserve">The Quad </w:t>
      </w:r>
      <w:r w:rsidR="00957EF9">
        <w:rPr>
          <w:rFonts w:ascii="Helvetica" w:hAnsi="Helvetica"/>
          <w:sz w:val="20"/>
          <w:szCs w:val="20"/>
        </w:rPr>
        <w:t xml:space="preserve">23L and 25L are available </w:t>
      </w:r>
      <w:r w:rsidR="00CC1508">
        <w:rPr>
          <w:rFonts w:ascii="Helvetica" w:hAnsi="Helvetica"/>
          <w:sz w:val="20"/>
          <w:szCs w:val="20"/>
        </w:rPr>
        <w:t>now</w:t>
      </w:r>
      <w:r>
        <w:rPr>
          <w:rFonts w:ascii="Helvetica" w:hAnsi="Helvetica"/>
          <w:sz w:val="20"/>
          <w:szCs w:val="20"/>
        </w:rPr>
        <w:t>.</w:t>
      </w:r>
      <w:r w:rsidR="00957EF9">
        <w:rPr>
          <w:rFonts w:ascii="Helvetica" w:hAnsi="Helvetica"/>
          <w:sz w:val="20"/>
          <w:szCs w:val="20"/>
        </w:rPr>
        <w:t xml:space="preserve"> Prices start at £</w:t>
      </w:r>
      <w:r w:rsidR="00F10BAB">
        <w:rPr>
          <w:rFonts w:ascii="Helvetica" w:hAnsi="Helvetica"/>
          <w:sz w:val="20"/>
          <w:szCs w:val="20"/>
        </w:rPr>
        <w:t>1299.95</w:t>
      </w:r>
      <w:r w:rsidR="00957EF9">
        <w:rPr>
          <w:rFonts w:ascii="Helvetica" w:hAnsi="Helvetica"/>
          <w:sz w:val="20"/>
          <w:szCs w:val="20"/>
        </w:rPr>
        <w:t xml:space="preserve"> (SRP) for the 23L and £</w:t>
      </w:r>
      <w:r w:rsidR="00F10BAB">
        <w:rPr>
          <w:rFonts w:ascii="Helvetica" w:hAnsi="Helvetica"/>
          <w:sz w:val="20"/>
          <w:szCs w:val="20"/>
        </w:rPr>
        <w:t>1749.95</w:t>
      </w:r>
      <w:r w:rsidR="00957EF9">
        <w:rPr>
          <w:rFonts w:ascii="Helvetica" w:hAnsi="Helvetica"/>
          <w:sz w:val="20"/>
          <w:szCs w:val="20"/>
        </w:rPr>
        <w:t xml:space="preserve"> (SRP) for the 25L.</w:t>
      </w:r>
    </w:p>
    <w:p w14:paraId="26754C0E" w14:textId="77777777" w:rsidR="00957EF9" w:rsidRDefault="00957EF9" w:rsidP="00EE6D31">
      <w:pPr>
        <w:pStyle w:val="NormalParagraphStyle"/>
        <w:spacing w:line="300" w:lineRule="atLeast"/>
        <w:rPr>
          <w:rFonts w:ascii="Helvetica" w:hAnsi="Helvetica"/>
          <w:sz w:val="20"/>
          <w:szCs w:val="20"/>
        </w:rPr>
      </w:pPr>
    </w:p>
    <w:p w14:paraId="7CF379F1" w14:textId="77777777" w:rsidR="00957EF9" w:rsidRDefault="00957EF9" w:rsidP="00EE6D31">
      <w:pPr>
        <w:pStyle w:val="NormalParagraphStyle"/>
        <w:spacing w:line="300" w:lineRule="atLeast"/>
        <w:rPr>
          <w:rFonts w:ascii="Helvetica" w:hAnsi="Helvetica"/>
          <w:sz w:val="20"/>
          <w:szCs w:val="20"/>
        </w:rPr>
      </w:pPr>
    </w:p>
    <w:p w14:paraId="239A0FFC" w14:textId="77777777" w:rsidR="00957EF9" w:rsidRDefault="00957EF9" w:rsidP="00EE6D31">
      <w:pPr>
        <w:pStyle w:val="NormalParagraphStyle"/>
        <w:spacing w:line="300" w:lineRule="atLeast"/>
        <w:rPr>
          <w:rFonts w:ascii="Helvetica" w:hAnsi="Helvetica"/>
          <w:sz w:val="20"/>
          <w:szCs w:val="20"/>
        </w:rPr>
      </w:pPr>
    </w:p>
    <w:p w14:paraId="6863ECB8" w14:textId="77777777" w:rsidR="00957EF9" w:rsidRDefault="00957EF9" w:rsidP="00EE6D31">
      <w:pPr>
        <w:pStyle w:val="NormalParagraphStyle"/>
        <w:spacing w:line="300" w:lineRule="atLeast"/>
        <w:rPr>
          <w:rFonts w:ascii="Helvetica" w:hAnsi="Helvetica"/>
          <w:sz w:val="20"/>
          <w:szCs w:val="20"/>
        </w:rPr>
      </w:pPr>
    </w:p>
    <w:p w14:paraId="5C7D3532" w14:textId="77777777" w:rsidR="00957EF9" w:rsidRDefault="00957EF9" w:rsidP="00EE6D31">
      <w:pPr>
        <w:pStyle w:val="NormalParagraphStyle"/>
        <w:spacing w:line="300" w:lineRule="atLeast"/>
        <w:rPr>
          <w:rFonts w:ascii="Helvetica" w:hAnsi="Helvetica"/>
          <w:sz w:val="20"/>
          <w:szCs w:val="20"/>
        </w:rPr>
      </w:pPr>
    </w:p>
    <w:p w14:paraId="4A6E9DA6" w14:textId="77777777" w:rsidR="00EE6D31" w:rsidRPr="002B448F" w:rsidRDefault="00EE6D31" w:rsidP="00EE6D31">
      <w:pPr>
        <w:pStyle w:val="NormalParagraphStyle"/>
        <w:spacing w:line="300" w:lineRule="atLeast"/>
        <w:outlineLvl w:val="0"/>
        <w:rPr>
          <w:rFonts w:ascii="Helvetica" w:hAnsi="Helvetica"/>
          <w:sz w:val="20"/>
          <w:szCs w:val="20"/>
        </w:rPr>
      </w:pPr>
    </w:p>
    <w:p w14:paraId="10A2C505" w14:textId="77777777" w:rsidR="00EE6D31" w:rsidRDefault="00EE6D31" w:rsidP="00EE6D31">
      <w:pPr>
        <w:pStyle w:val="NormalParagraphStyle"/>
        <w:suppressAutoHyphens/>
        <w:spacing w:after="440" w:line="300" w:lineRule="atLeast"/>
        <w:jc w:val="center"/>
        <w:rPr>
          <w:rFonts w:ascii="Helvetica" w:hAnsi="Helvetica"/>
          <w:sz w:val="20"/>
          <w:szCs w:val="20"/>
        </w:rPr>
      </w:pPr>
      <w:r w:rsidRPr="002B448F">
        <w:rPr>
          <w:rFonts w:ascii="Helvetica" w:hAnsi="Helvetica"/>
          <w:sz w:val="20"/>
          <w:szCs w:val="20"/>
        </w:rPr>
        <w:t>###</w:t>
      </w:r>
    </w:p>
    <w:p w14:paraId="4F6D10E1" w14:textId="77777777" w:rsidR="00EE6D31" w:rsidRDefault="00EE6D31" w:rsidP="00EE6D31">
      <w:pPr>
        <w:pStyle w:val="NormalParagraphStyle"/>
        <w:suppressAutoHyphens/>
        <w:spacing w:after="440" w:line="300" w:lineRule="atLeast"/>
        <w:jc w:val="center"/>
        <w:rPr>
          <w:rFonts w:ascii="Helvetica" w:hAnsi="Helvetica"/>
          <w:sz w:val="20"/>
          <w:szCs w:val="20"/>
        </w:rPr>
      </w:pPr>
    </w:p>
    <w:p w14:paraId="262D6D31" w14:textId="77777777" w:rsidR="00EE6D31" w:rsidRDefault="00EE6D31" w:rsidP="00EE6D31">
      <w:pPr>
        <w:pStyle w:val="NormalParagraphStyle"/>
        <w:suppressAutoHyphens/>
        <w:spacing w:after="440" w:line="300" w:lineRule="atLeast"/>
        <w:jc w:val="center"/>
        <w:rPr>
          <w:rFonts w:ascii="Helvetica" w:hAnsi="Helvetica"/>
          <w:sz w:val="20"/>
          <w:szCs w:val="20"/>
        </w:rPr>
      </w:pPr>
    </w:p>
    <w:p w14:paraId="37C2C865" w14:textId="77777777" w:rsidR="00EE6D31" w:rsidRDefault="00EE6D31" w:rsidP="00EE6D31">
      <w:pPr>
        <w:pStyle w:val="NormalParagraphStyle"/>
        <w:suppressAutoHyphens/>
        <w:spacing w:after="440" w:line="300" w:lineRule="atLeast"/>
        <w:jc w:val="center"/>
        <w:rPr>
          <w:rFonts w:ascii="Helvetica" w:hAnsi="Helvetica"/>
          <w:sz w:val="20"/>
          <w:szCs w:val="20"/>
        </w:rPr>
      </w:pP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7"/>
        <w:gridCol w:w="3727"/>
        <w:gridCol w:w="3999"/>
      </w:tblGrid>
      <w:tr w:rsidR="00525D1C" w:rsidRPr="00CC47B8" w14:paraId="458A7D85" w14:textId="77777777" w:rsidTr="00845809">
        <w:trPr>
          <w:trHeight w:val="372"/>
        </w:trPr>
        <w:tc>
          <w:tcPr>
            <w:tcW w:w="2627" w:type="dxa"/>
          </w:tcPr>
          <w:p w14:paraId="468E8B21" w14:textId="77777777" w:rsidR="00525D1C" w:rsidRPr="00FA3EEA" w:rsidRDefault="00525D1C" w:rsidP="00EE6D31">
            <w:pPr>
              <w:autoSpaceDE w:val="0"/>
              <w:autoSpaceDN w:val="0"/>
              <w:adjustRightInd w:val="0"/>
              <w:spacing w:before="120" w:line="360" w:lineRule="auto"/>
              <w:rPr>
                <w:rFonts w:ascii="Helvetica" w:hAnsi="Helvetica"/>
                <w:b/>
                <w:noProof/>
                <w:sz w:val="18"/>
              </w:rPr>
            </w:pPr>
            <w:r w:rsidRPr="00FA3EEA">
              <w:rPr>
                <w:rFonts w:ascii="Helvetica" w:hAnsi="Helvetica"/>
                <w:b/>
                <w:noProof/>
                <w:sz w:val="18"/>
              </w:rPr>
              <w:t>Specifications</w:t>
            </w:r>
          </w:p>
        </w:tc>
        <w:tc>
          <w:tcPr>
            <w:tcW w:w="3727" w:type="dxa"/>
          </w:tcPr>
          <w:p w14:paraId="657C52EB" w14:textId="77777777" w:rsidR="00525D1C" w:rsidRPr="00FA3EEA" w:rsidRDefault="00525D1C" w:rsidP="00EE6D31">
            <w:pPr>
              <w:autoSpaceDE w:val="0"/>
              <w:autoSpaceDN w:val="0"/>
              <w:adjustRightInd w:val="0"/>
              <w:spacing w:before="120" w:line="360" w:lineRule="auto"/>
              <w:rPr>
                <w:rFonts w:ascii="Helvetica" w:hAnsi="Helvetica"/>
                <w:b/>
                <w:noProof/>
                <w:sz w:val="12"/>
              </w:rPr>
            </w:pPr>
            <w:r w:rsidRPr="00FA3EEA">
              <w:rPr>
                <w:rFonts w:ascii="Helvetica" w:hAnsi="Helvetica" w:cs="Helvetica"/>
                <w:b/>
                <w:sz w:val="18"/>
                <w:szCs w:val="18"/>
              </w:rPr>
              <w:t>Quad 23L Classic</w:t>
            </w:r>
          </w:p>
        </w:tc>
        <w:tc>
          <w:tcPr>
            <w:tcW w:w="3999" w:type="dxa"/>
          </w:tcPr>
          <w:p w14:paraId="6D85EAB8" w14:textId="77777777" w:rsidR="00525D1C" w:rsidRPr="00FA3EEA" w:rsidRDefault="00525D1C" w:rsidP="00EE6D31">
            <w:pPr>
              <w:autoSpaceDE w:val="0"/>
              <w:autoSpaceDN w:val="0"/>
              <w:adjustRightInd w:val="0"/>
              <w:spacing w:before="120" w:line="360" w:lineRule="auto"/>
              <w:rPr>
                <w:rFonts w:ascii="Helvetica" w:hAnsi="Helvetica" w:cs="Helvetica"/>
                <w:b/>
                <w:sz w:val="18"/>
                <w:szCs w:val="18"/>
              </w:rPr>
            </w:pPr>
            <w:r w:rsidRPr="00FA3EEA">
              <w:rPr>
                <w:rFonts w:ascii="Helvetica" w:hAnsi="Helvetica" w:cs="Helvetica"/>
                <w:b/>
                <w:sz w:val="18"/>
                <w:szCs w:val="18"/>
              </w:rPr>
              <w:t>Quad 25L Classic</w:t>
            </w:r>
          </w:p>
        </w:tc>
      </w:tr>
      <w:tr w:rsidR="00FA3EEA" w:rsidRPr="00CC47B8" w14:paraId="51F3F7E8" w14:textId="77777777" w:rsidTr="00845809">
        <w:trPr>
          <w:trHeight w:val="372"/>
        </w:trPr>
        <w:tc>
          <w:tcPr>
            <w:tcW w:w="2627" w:type="dxa"/>
          </w:tcPr>
          <w:p w14:paraId="6CFE27B6" w14:textId="77777777" w:rsidR="00FA3EEA" w:rsidRPr="00FA3EEA" w:rsidRDefault="00FA3EEA" w:rsidP="00EE6D31">
            <w:pPr>
              <w:autoSpaceDE w:val="0"/>
              <w:autoSpaceDN w:val="0"/>
              <w:adjustRightInd w:val="0"/>
              <w:spacing w:before="120" w:line="360" w:lineRule="auto"/>
              <w:rPr>
                <w:rFonts w:ascii="Helvetica" w:hAnsi="Helvetica"/>
                <w:noProof/>
                <w:sz w:val="18"/>
              </w:rPr>
            </w:pPr>
            <w:r w:rsidRPr="00FA3EEA">
              <w:rPr>
                <w:rFonts w:ascii="Helvetica" w:hAnsi="Helvetica"/>
                <w:noProof/>
                <w:sz w:val="18"/>
              </w:rPr>
              <w:t>Type</w:t>
            </w:r>
          </w:p>
        </w:tc>
        <w:tc>
          <w:tcPr>
            <w:tcW w:w="3727" w:type="dxa"/>
          </w:tcPr>
          <w:p w14:paraId="6D466D7F" w14:textId="77777777" w:rsidR="00FA3EEA" w:rsidRDefault="00FA3EEA" w:rsidP="00EE6D31">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3-way floorstanding speaker</w:t>
            </w:r>
          </w:p>
        </w:tc>
        <w:tc>
          <w:tcPr>
            <w:tcW w:w="3999" w:type="dxa"/>
          </w:tcPr>
          <w:p w14:paraId="41E38F0F" w14:textId="77777777" w:rsidR="00FA3EEA" w:rsidRDefault="00683B27" w:rsidP="00EE6D31">
            <w:pPr>
              <w:autoSpaceDE w:val="0"/>
              <w:autoSpaceDN w:val="0"/>
              <w:adjustRightInd w:val="0"/>
              <w:spacing w:before="120" w:line="360" w:lineRule="auto"/>
              <w:rPr>
                <w:rFonts w:ascii="Helvetica" w:hAnsi="Helvetica" w:cs="Helvetica"/>
                <w:sz w:val="18"/>
                <w:szCs w:val="18"/>
              </w:rPr>
            </w:pPr>
            <w:r>
              <w:rPr>
                <w:rFonts w:ascii="Helvetica" w:eastAsia="新細明體" w:hAnsi="Helvetica"/>
                <w:sz w:val="18"/>
                <w:szCs w:val="24"/>
                <w:lang w:val="en-GB"/>
              </w:rPr>
              <w:t>3-way floorstanding speaker</w:t>
            </w:r>
          </w:p>
        </w:tc>
      </w:tr>
      <w:tr w:rsidR="00845809" w:rsidRPr="00CC47B8" w14:paraId="4CDF48BF" w14:textId="77777777" w:rsidTr="00845809">
        <w:trPr>
          <w:trHeight w:val="372"/>
        </w:trPr>
        <w:tc>
          <w:tcPr>
            <w:tcW w:w="2627" w:type="dxa"/>
          </w:tcPr>
          <w:p w14:paraId="177A67BC" w14:textId="77777777" w:rsidR="00845809" w:rsidRPr="00FA3EEA" w:rsidRDefault="00845809" w:rsidP="00EE6D31">
            <w:pPr>
              <w:autoSpaceDE w:val="0"/>
              <w:autoSpaceDN w:val="0"/>
              <w:adjustRightInd w:val="0"/>
              <w:spacing w:before="120" w:line="360" w:lineRule="auto"/>
              <w:rPr>
                <w:rFonts w:ascii="Helvetica" w:hAnsi="Helvetica"/>
                <w:noProof/>
                <w:sz w:val="18"/>
              </w:rPr>
            </w:pPr>
            <w:r>
              <w:rPr>
                <w:rFonts w:ascii="Helvetica" w:hAnsi="Helvetica"/>
                <w:noProof/>
                <w:sz w:val="18"/>
              </w:rPr>
              <w:t>Enclouser type</w:t>
            </w:r>
          </w:p>
        </w:tc>
        <w:tc>
          <w:tcPr>
            <w:tcW w:w="3727" w:type="dxa"/>
          </w:tcPr>
          <w:p w14:paraId="4DEA52B7" w14:textId="77777777" w:rsidR="00845809" w:rsidRDefault="00845809" w:rsidP="00EE6D31">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Reflex box with 165mm auxiliary bass radiator</w:t>
            </w:r>
          </w:p>
        </w:tc>
        <w:tc>
          <w:tcPr>
            <w:tcW w:w="3999" w:type="dxa"/>
          </w:tcPr>
          <w:p w14:paraId="317411E5" w14:textId="77777777" w:rsidR="00845809" w:rsidRDefault="00845809" w:rsidP="00D8387A">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Reflex box with 200mm auxiliary bass radiator</w:t>
            </w:r>
          </w:p>
        </w:tc>
      </w:tr>
      <w:tr w:rsidR="00845809" w:rsidRPr="00CC47B8" w14:paraId="3BEAC5F4" w14:textId="77777777" w:rsidTr="00845809">
        <w:trPr>
          <w:trHeight w:val="372"/>
        </w:trPr>
        <w:tc>
          <w:tcPr>
            <w:tcW w:w="2627" w:type="dxa"/>
          </w:tcPr>
          <w:p w14:paraId="2CF696F6" w14:textId="77777777" w:rsidR="00845809" w:rsidRPr="00FA3EEA" w:rsidRDefault="00845809" w:rsidP="00EE6D31">
            <w:pPr>
              <w:autoSpaceDE w:val="0"/>
              <w:autoSpaceDN w:val="0"/>
              <w:adjustRightInd w:val="0"/>
              <w:spacing w:before="120" w:line="360" w:lineRule="auto"/>
              <w:rPr>
                <w:rFonts w:ascii="Helvetica" w:hAnsi="Helvetica"/>
                <w:noProof/>
                <w:sz w:val="18"/>
              </w:rPr>
            </w:pPr>
            <w:r>
              <w:rPr>
                <w:rFonts w:ascii="Helvetica" w:hAnsi="Helvetica"/>
                <w:noProof/>
                <w:sz w:val="18"/>
              </w:rPr>
              <w:t>Treble driver</w:t>
            </w:r>
          </w:p>
        </w:tc>
        <w:tc>
          <w:tcPr>
            <w:tcW w:w="3727" w:type="dxa"/>
          </w:tcPr>
          <w:p w14:paraId="0B0A3177" w14:textId="77777777" w:rsidR="00845809" w:rsidRPr="00DA5639" w:rsidRDefault="00845809" w:rsidP="00EE6D31">
            <w:pPr>
              <w:autoSpaceDE w:val="0"/>
              <w:autoSpaceDN w:val="0"/>
              <w:adjustRightInd w:val="0"/>
              <w:spacing w:before="120" w:line="360" w:lineRule="auto"/>
              <w:rPr>
                <w:rFonts w:ascii="Helvetica" w:hAnsi="Helvetica"/>
                <w:noProof/>
                <w:sz w:val="18"/>
              </w:rPr>
            </w:pPr>
            <w:r w:rsidRPr="00DA5639">
              <w:rPr>
                <w:rFonts w:ascii="Helvetica" w:hAnsi="Helvetica"/>
                <w:noProof/>
                <w:sz w:val="18"/>
              </w:rPr>
              <w:t>25mm fabric dome</w:t>
            </w:r>
          </w:p>
        </w:tc>
        <w:tc>
          <w:tcPr>
            <w:tcW w:w="3999" w:type="dxa"/>
          </w:tcPr>
          <w:p w14:paraId="21184A65" w14:textId="77777777" w:rsidR="00845809" w:rsidRPr="00DE52DD" w:rsidRDefault="00845809" w:rsidP="00EE6D31">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25mm fabric dome</w:t>
            </w:r>
          </w:p>
        </w:tc>
      </w:tr>
      <w:tr w:rsidR="00845809" w:rsidRPr="00CC47B8" w14:paraId="6188C2B2" w14:textId="77777777" w:rsidTr="00845809">
        <w:trPr>
          <w:trHeight w:val="372"/>
        </w:trPr>
        <w:tc>
          <w:tcPr>
            <w:tcW w:w="2627" w:type="dxa"/>
          </w:tcPr>
          <w:p w14:paraId="38B9037F" w14:textId="77777777" w:rsidR="00845809" w:rsidRPr="00FA3EEA" w:rsidRDefault="00845809" w:rsidP="00DA5639">
            <w:pPr>
              <w:autoSpaceDE w:val="0"/>
              <w:autoSpaceDN w:val="0"/>
              <w:adjustRightInd w:val="0"/>
              <w:spacing w:before="120" w:line="360" w:lineRule="auto"/>
              <w:rPr>
                <w:rFonts w:ascii="Helvetica" w:hAnsi="Helvetica"/>
                <w:noProof/>
                <w:sz w:val="18"/>
              </w:rPr>
            </w:pPr>
            <w:r>
              <w:rPr>
                <w:rFonts w:ascii="Helvetica" w:hAnsi="Helvetica" w:cs="Helvetica"/>
                <w:sz w:val="18"/>
                <w:szCs w:val="18"/>
              </w:rPr>
              <w:t>Midrange driver</w:t>
            </w:r>
          </w:p>
        </w:tc>
        <w:tc>
          <w:tcPr>
            <w:tcW w:w="3727" w:type="dxa"/>
          </w:tcPr>
          <w:p w14:paraId="2CC80185" w14:textId="77777777" w:rsidR="00845809" w:rsidRPr="00DE52DD" w:rsidRDefault="00845809" w:rsidP="00DA5639">
            <w:pPr>
              <w:autoSpaceDE w:val="0"/>
              <w:autoSpaceDN w:val="0"/>
              <w:adjustRightInd w:val="0"/>
              <w:spacing w:before="120" w:line="360" w:lineRule="auto"/>
              <w:rPr>
                <w:rFonts w:ascii="Helvetica" w:hAnsi="Helvetica"/>
                <w:b/>
                <w:noProof/>
                <w:sz w:val="18"/>
              </w:rPr>
            </w:pPr>
            <w:r>
              <w:rPr>
                <w:rFonts w:ascii="Helvetica" w:hAnsi="Helvetica" w:cs="Helvetica"/>
                <w:sz w:val="18"/>
                <w:szCs w:val="18"/>
              </w:rPr>
              <w:t>125mm woven Kevlar cone</w:t>
            </w:r>
          </w:p>
        </w:tc>
        <w:tc>
          <w:tcPr>
            <w:tcW w:w="3999" w:type="dxa"/>
          </w:tcPr>
          <w:p w14:paraId="0FEF11C1" w14:textId="77777777" w:rsidR="00845809" w:rsidRPr="00DE52DD" w:rsidRDefault="00845809" w:rsidP="00EE6D31">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2 x 125mm woven Kevlar cone</w:t>
            </w:r>
          </w:p>
        </w:tc>
      </w:tr>
      <w:tr w:rsidR="00845809" w:rsidRPr="00CC47B8" w14:paraId="66C50A44" w14:textId="77777777" w:rsidTr="00845809">
        <w:trPr>
          <w:trHeight w:val="372"/>
        </w:trPr>
        <w:tc>
          <w:tcPr>
            <w:tcW w:w="2627" w:type="dxa"/>
          </w:tcPr>
          <w:p w14:paraId="56A21F99" w14:textId="77777777" w:rsidR="00845809" w:rsidRPr="00FA3EEA" w:rsidRDefault="00845809" w:rsidP="00DA5639">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Mid/bass driver</w:t>
            </w:r>
          </w:p>
        </w:tc>
        <w:tc>
          <w:tcPr>
            <w:tcW w:w="3727" w:type="dxa"/>
          </w:tcPr>
          <w:p w14:paraId="24A310DE" w14:textId="77777777" w:rsidR="00845809" w:rsidRPr="00DE52DD" w:rsidRDefault="00845809" w:rsidP="00DA5639">
            <w:pPr>
              <w:autoSpaceDE w:val="0"/>
              <w:autoSpaceDN w:val="0"/>
              <w:adjustRightInd w:val="0"/>
              <w:spacing w:before="120" w:line="360" w:lineRule="auto"/>
              <w:rPr>
                <w:rFonts w:ascii="Helvetica" w:hAnsi="Helvetica"/>
                <w:b/>
                <w:noProof/>
                <w:sz w:val="18"/>
              </w:rPr>
            </w:pPr>
            <w:r>
              <w:rPr>
                <w:rFonts w:ascii="Helvetica" w:hAnsi="Helvetica" w:cs="Helvetica"/>
                <w:sz w:val="18"/>
                <w:szCs w:val="18"/>
              </w:rPr>
              <w:t>125mm woven Kevlar cone</w:t>
            </w:r>
          </w:p>
        </w:tc>
        <w:tc>
          <w:tcPr>
            <w:tcW w:w="3999" w:type="dxa"/>
          </w:tcPr>
          <w:p w14:paraId="1ECAD7C9" w14:textId="77777777" w:rsidR="00845809" w:rsidRPr="00DE52DD" w:rsidRDefault="00845809" w:rsidP="00EE6D31">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N/A</w:t>
            </w:r>
          </w:p>
        </w:tc>
      </w:tr>
      <w:tr w:rsidR="00845809" w:rsidRPr="00CC47B8" w14:paraId="0B4B5A15" w14:textId="77777777" w:rsidTr="00845809">
        <w:trPr>
          <w:trHeight w:val="372"/>
        </w:trPr>
        <w:tc>
          <w:tcPr>
            <w:tcW w:w="2627" w:type="dxa"/>
          </w:tcPr>
          <w:p w14:paraId="3027C126" w14:textId="77777777" w:rsidR="00845809" w:rsidRDefault="00845809" w:rsidP="00DA5639">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Bass driver</w:t>
            </w:r>
          </w:p>
        </w:tc>
        <w:tc>
          <w:tcPr>
            <w:tcW w:w="3727" w:type="dxa"/>
          </w:tcPr>
          <w:p w14:paraId="00299E9C" w14:textId="77777777" w:rsidR="00845809" w:rsidRDefault="00845809" w:rsidP="00DA5639">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N/A</w:t>
            </w:r>
          </w:p>
        </w:tc>
        <w:tc>
          <w:tcPr>
            <w:tcW w:w="3999" w:type="dxa"/>
          </w:tcPr>
          <w:p w14:paraId="57B664F1" w14:textId="77777777" w:rsidR="00845809" w:rsidRPr="00DE52DD" w:rsidRDefault="00845809" w:rsidP="00D8387A">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 xml:space="preserve">2 x 165m woven Kevlar cone </w:t>
            </w:r>
          </w:p>
        </w:tc>
      </w:tr>
      <w:tr w:rsidR="00845809" w:rsidRPr="00CC47B8" w14:paraId="2F032298" w14:textId="77777777" w:rsidTr="00845809">
        <w:trPr>
          <w:trHeight w:val="372"/>
        </w:trPr>
        <w:tc>
          <w:tcPr>
            <w:tcW w:w="2627" w:type="dxa"/>
          </w:tcPr>
          <w:p w14:paraId="64CB8209" w14:textId="77777777" w:rsidR="00845809" w:rsidRPr="00DA5639" w:rsidRDefault="00845809" w:rsidP="00EE6D31">
            <w:pPr>
              <w:autoSpaceDE w:val="0"/>
              <w:autoSpaceDN w:val="0"/>
              <w:adjustRightInd w:val="0"/>
              <w:spacing w:before="120" w:line="360" w:lineRule="auto"/>
              <w:rPr>
                <w:rFonts w:ascii="Helvetica" w:hAnsi="Helvetica"/>
                <w:noProof/>
                <w:sz w:val="18"/>
                <w:szCs w:val="18"/>
              </w:rPr>
            </w:pPr>
            <w:r w:rsidRPr="00DA5639">
              <w:rPr>
                <w:rFonts w:ascii="Helvetica" w:hAnsi="Helvetica" w:cs="Helvetica"/>
                <w:sz w:val="18"/>
                <w:szCs w:val="18"/>
              </w:rPr>
              <w:t xml:space="preserve">Frequency response </w:t>
            </w:r>
            <w:r w:rsidRPr="00DA5639">
              <w:rPr>
                <w:rFonts w:ascii="Helvetica" w:eastAsia="Arial Unicode MS" w:hAnsi="Helvetica" w:cs="Arial Unicode MS"/>
                <w:color w:val="000000"/>
                <w:sz w:val="18"/>
                <w:szCs w:val="18"/>
              </w:rPr>
              <w:t>(+/-3dB)</w:t>
            </w:r>
          </w:p>
        </w:tc>
        <w:tc>
          <w:tcPr>
            <w:tcW w:w="3727" w:type="dxa"/>
          </w:tcPr>
          <w:p w14:paraId="6E488C20" w14:textId="77777777" w:rsidR="00845809" w:rsidRPr="00FB22FE" w:rsidRDefault="00845809" w:rsidP="00DA5639">
            <w:pPr>
              <w:autoSpaceDE w:val="0"/>
              <w:autoSpaceDN w:val="0"/>
              <w:adjustRightInd w:val="0"/>
              <w:spacing w:before="120" w:line="360" w:lineRule="auto"/>
              <w:rPr>
                <w:rFonts w:ascii="Helvetica" w:hAnsi="Helvetica"/>
                <w:b/>
                <w:noProof/>
                <w:sz w:val="18"/>
              </w:rPr>
            </w:pPr>
            <w:r>
              <w:rPr>
                <w:rFonts w:ascii="Helvetica" w:eastAsia="新細明體" w:hAnsi="Helvetica"/>
                <w:sz w:val="18"/>
                <w:szCs w:val="24"/>
                <w:lang w:val="en-GB"/>
              </w:rPr>
              <w:t>40Hz-23kHz</w:t>
            </w:r>
          </w:p>
        </w:tc>
        <w:tc>
          <w:tcPr>
            <w:tcW w:w="3999" w:type="dxa"/>
          </w:tcPr>
          <w:p w14:paraId="7034A74D" w14:textId="77777777" w:rsidR="00845809" w:rsidRPr="00FB22FE" w:rsidRDefault="00845809" w:rsidP="00EE6D31">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35kHz-23kHz</w:t>
            </w:r>
          </w:p>
        </w:tc>
      </w:tr>
      <w:tr w:rsidR="00845809" w:rsidRPr="00CC47B8" w14:paraId="57F38020" w14:textId="77777777" w:rsidTr="00845809">
        <w:trPr>
          <w:trHeight w:val="372"/>
        </w:trPr>
        <w:tc>
          <w:tcPr>
            <w:tcW w:w="2627" w:type="dxa"/>
          </w:tcPr>
          <w:p w14:paraId="2652F12B" w14:textId="77777777" w:rsidR="00845809" w:rsidRPr="00DA5639" w:rsidRDefault="00845809" w:rsidP="00EE6D31">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Crossover frequency</w:t>
            </w:r>
          </w:p>
        </w:tc>
        <w:tc>
          <w:tcPr>
            <w:tcW w:w="3727" w:type="dxa"/>
          </w:tcPr>
          <w:p w14:paraId="56FAD131" w14:textId="77777777" w:rsidR="00845809" w:rsidRDefault="00845809" w:rsidP="00DA5639">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450Hz, 2.2kHz</w:t>
            </w:r>
          </w:p>
        </w:tc>
        <w:tc>
          <w:tcPr>
            <w:tcW w:w="3999" w:type="dxa"/>
          </w:tcPr>
          <w:p w14:paraId="6F382515" w14:textId="77777777" w:rsidR="00845809" w:rsidRPr="00FB22FE" w:rsidRDefault="00845809" w:rsidP="00EE6D31">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430Hz, 2.6kHz</w:t>
            </w:r>
          </w:p>
        </w:tc>
      </w:tr>
      <w:tr w:rsidR="00845809" w:rsidRPr="00CC47B8" w14:paraId="54A33CC9" w14:textId="77777777" w:rsidTr="00845809">
        <w:trPr>
          <w:trHeight w:val="372"/>
        </w:trPr>
        <w:tc>
          <w:tcPr>
            <w:tcW w:w="2627" w:type="dxa"/>
          </w:tcPr>
          <w:p w14:paraId="3387423D" w14:textId="77777777" w:rsidR="00845809" w:rsidRPr="00FA3EEA" w:rsidRDefault="00845809" w:rsidP="00EE6D31">
            <w:pPr>
              <w:autoSpaceDE w:val="0"/>
              <w:autoSpaceDN w:val="0"/>
              <w:adjustRightInd w:val="0"/>
              <w:spacing w:before="120" w:line="360" w:lineRule="auto"/>
              <w:rPr>
                <w:rFonts w:ascii="Helvetica" w:hAnsi="Helvetica"/>
                <w:noProof/>
                <w:sz w:val="18"/>
              </w:rPr>
            </w:pPr>
            <w:r w:rsidRPr="00FA3EEA">
              <w:rPr>
                <w:rFonts w:ascii="Helvetica" w:hAnsi="Helvetica" w:cs="Helvetica"/>
                <w:sz w:val="18"/>
                <w:szCs w:val="18"/>
              </w:rPr>
              <w:t>Nomi</w:t>
            </w:r>
            <w:r>
              <w:rPr>
                <w:rFonts w:ascii="Helvetica" w:hAnsi="Helvetica" w:cs="Helvetica"/>
                <w:sz w:val="18"/>
                <w:szCs w:val="18"/>
              </w:rPr>
              <w:t xml:space="preserve">nal / minimal </w:t>
            </w:r>
            <w:r w:rsidRPr="00FA3EEA">
              <w:rPr>
                <w:rFonts w:ascii="Helvetica" w:hAnsi="Helvetica" w:cs="Helvetica"/>
                <w:sz w:val="18"/>
                <w:szCs w:val="18"/>
              </w:rPr>
              <w:t>impedance</w:t>
            </w:r>
          </w:p>
        </w:tc>
        <w:tc>
          <w:tcPr>
            <w:tcW w:w="3727" w:type="dxa"/>
          </w:tcPr>
          <w:p w14:paraId="6704E63D" w14:textId="77777777" w:rsidR="00845809" w:rsidRPr="00FB22FE" w:rsidRDefault="00845809" w:rsidP="00EE6D31">
            <w:pPr>
              <w:autoSpaceDE w:val="0"/>
              <w:autoSpaceDN w:val="0"/>
              <w:adjustRightInd w:val="0"/>
              <w:spacing w:before="120" w:line="360" w:lineRule="auto"/>
              <w:rPr>
                <w:rFonts w:ascii="Helvetica" w:hAnsi="Helvetica"/>
                <w:b/>
                <w:noProof/>
                <w:sz w:val="18"/>
              </w:rPr>
            </w:pPr>
            <w:r>
              <w:rPr>
                <w:rFonts w:ascii="Helvetica" w:eastAsia="新細明體" w:hAnsi="Helvetica"/>
                <w:sz w:val="18"/>
                <w:szCs w:val="24"/>
                <w:lang w:val="en-GB"/>
              </w:rPr>
              <w:t>8 Ohms / 4 Ohms</w:t>
            </w:r>
          </w:p>
        </w:tc>
        <w:tc>
          <w:tcPr>
            <w:tcW w:w="3999" w:type="dxa"/>
          </w:tcPr>
          <w:p w14:paraId="4201A853" w14:textId="77777777" w:rsidR="00845809" w:rsidRPr="00FB22FE" w:rsidRDefault="00845809" w:rsidP="00EE6D31">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6 Ohms / 3.5 Ohms</w:t>
            </w:r>
          </w:p>
        </w:tc>
      </w:tr>
      <w:tr w:rsidR="00845809" w:rsidRPr="00CC47B8" w14:paraId="2A995BA4" w14:textId="77777777" w:rsidTr="00845809">
        <w:trPr>
          <w:trHeight w:val="372"/>
        </w:trPr>
        <w:tc>
          <w:tcPr>
            <w:tcW w:w="2627" w:type="dxa"/>
          </w:tcPr>
          <w:p w14:paraId="155FD38C" w14:textId="77777777" w:rsidR="00845809" w:rsidRPr="00FA3EEA" w:rsidRDefault="00845809" w:rsidP="00EE6D31">
            <w:pPr>
              <w:autoSpaceDE w:val="0"/>
              <w:autoSpaceDN w:val="0"/>
              <w:adjustRightInd w:val="0"/>
              <w:spacing w:before="120" w:line="360" w:lineRule="auto"/>
              <w:rPr>
                <w:rFonts w:ascii="Helvetica" w:hAnsi="Helvetica"/>
                <w:noProof/>
                <w:sz w:val="18"/>
              </w:rPr>
            </w:pPr>
            <w:r w:rsidRPr="00FA3EEA">
              <w:rPr>
                <w:rFonts w:ascii="Helvetica" w:hAnsi="Helvetica" w:cs="Helvetica"/>
                <w:sz w:val="18"/>
                <w:szCs w:val="18"/>
              </w:rPr>
              <w:t>Sensitivity</w:t>
            </w:r>
          </w:p>
        </w:tc>
        <w:tc>
          <w:tcPr>
            <w:tcW w:w="3727" w:type="dxa"/>
          </w:tcPr>
          <w:p w14:paraId="18436440" w14:textId="77777777" w:rsidR="00845809" w:rsidRPr="00FB22FE" w:rsidRDefault="00845809" w:rsidP="00EE6D31">
            <w:pPr>
              <w:autoSpaceDE w:val="0"/>
              <w:autoSpaceDN w:val="0"/>
              <w:adjustRightInd w:val="0"/>
              <w:spacing w:before="120" w:line="360" w:lineRule="auto"/>
              <w:rPr>
                <w:rFonts w:ascii="Helvetica" w:hAnsi="Helvetica"/>
                <w:b/>
                <w:noProof/>
                <w:sz w:val="18"/>
              </w:rPr>
            </w:pPr>
            <w:r>
              <w:rPr>
                <w:rFonts w:ascii="Helvetica" w:eastAsia="新細明體" w:hAnsi="Helvetica"/>
                <w:sz w:val="18"/>
                <w:szCs w:val="24"/>
                <w:lang w:val="en-GB"/>
              </w:rPr>
              <w:t>88dB</w:t>
            </w:r>
          </w:p>
        </w:tc>
        <w:tc>
          <w:tcPr>
            <w:tcW w:w="3999" w:type="dxa"/>
          </w:tcPr>
          <w:p w14:paraId="6C699C2D" w14:textId="77777777" w:rsidR="00845809" w:rsidRPr="00FB22FE" w:rsidRDefault="00845809" w:rsidP="00EE6D31">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91dB</w:t>
            </w:r>
          </w:p>
        </w:tc>
      </w:tr>
      <w:tr w:rsidR="00845809" w:rsidRPr="00CC47B8" w14:paraId="4A8B9C61" w14:textId="77777777" w:rsidTr="00845809">
        <w:trPr>
          <w:trHeight w:val="372"/>
        </w:trPr>
        <w:tc>
          <w:tcPr>
            <w:tcW w:w="2627" w:type="dxa"/>
          </w:tcPr>
          <w:p w14:paraId="585D6EA1" w14:textId="77777777" w:rsidR="00845809" w:rsidRPr="00FA3EEA" w:rsidRDefault="00845809" w:rsidP="00EE6D31">
            <w:pPr>
              <w:autoSpaceDE w:val="0"/>
              <w:autoSpaceDN w:val="0"/>
              <w:adjustRightInd w:val="0"/>
              <w:spacing w:before="120" w:line="360" w:lineRule="auto"/>
              <w:rPr>
                <w:rFonts w:ascii="Helvetica" w:hAnsi="Helvetica"/>
                <w:noProof/>
                <w:sz w:val="18"/>
              </w:rPr>
            </w:pPr>
            <w:r w:rsidRPr="00FA3EEA">
              <w:rPr>
                <w:rFonts w:ascii="Helvetica" w:hAnsi="Helvetica" w:cs="Helvetica"/>
                <w:sz w:val="18"/>
                <w:szCs w:val="18"/>
              </w:rPr>
              <w:t>Dimensions</w:t>
            </w:r>
            <w:r>
              <w:rPr>
                <w:rFonts w:ascii="Helvetica" w:hAnsi="Helvetica" w:cs="Helvetica"/>
                <w:sz w:val="18"/>
                <w:szCs w:val="18"/>
              </w:rPr>
              <w:t xml:space="preserve"> (HWD)</w:t>
            </w:r>
          </w:p>
        </w:tc>
        <w:tc>
          <w:tcPr>
            <w:tcW w:w="3727" w:type="dxa"/>
          </w:tcPr>
          <w:p w14:paraId="1369FE58" w14:textId="77777777" w:rsidR="00845809" w:rsidRPr="00FB22FE" w:rsidRDefault="00845809" w:rsidP="00EE6D31">
            <w:pPr>
              <w:autoSpaceDE w:val="0"/>
              <w:autoSpaceDN w:val="0"/>
              <w:adjustRightInd w:val="0"/>
              <w:spacing w:before="120" w:line="360" w:lineRule="auto"/>
              <w:rPr>
                <w:rFonts w:ascii="Helvetica" w:hAnsi="Helvetica" w:cs="Helvetica"/>
                <w:sz w:val="18"/>
                <w:szCs w:val="18"/>
              </w:rPr>
            </w:pPr>
            <w:r>
              <w:rPr>
                <w:rFonts w:ascii="Helvetica" w:eastAsia="新細明體" w:hAnsi="Helvetica"/>
                <w:sz w:val="18"/>
                <w:szCs w:val="24"/>
                <w:lang w:val="en-GB"/>
              </w:rPr>
              <w:t>925 x 225 x 316mm</w:t>
            </w:r>
          </w:p>
        </w:tc>
        <w:tc>
          <w:tcPr>
            <w:tcW w:w="3999" w:type="dxa"/>
          </w:tcPr>
          <w:p w14:paraId="644F2000" w14:textId="77777777" w:rsidR="00845809" w:rsidRPr="00FB22FE" w:rsidRDefault="00845809" w:rsidP="00EE6D31">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1125 x 269 x 348mm</w:t>
            </w:r>
          </w:p>
        </w:tc>
      </w:tr>
      <w:tr w:rsidR="00845809" w:rsidRPr="00CC47B8" w14:paraId="583C1D55" w14:textId="77777777" w:rsidTr="00845809">
        <w:trPr>
          <w:trHeight w:val="372"/>
        </w:trPr>
        <w:tc>
          <w:tcPr>
            <w:tcW w:w="2627" w:type="dxa"/>
          </w:tcPr>
          <w:p w14:paraId="68FB2328" w14:textId="77777777" w:rsidR="00845809" w:rsidRPr="00FA3EEA" w:rsidRDefault="00845809" w:rsidP="00EE6D31">
            <w:pPr>
              <w:autoSpaceDE w:val="0"/>
              <w:autoSpaceDN w:val="0"/>
              <w:adjustRightInd w:val="0"/>
              <w:spacing w:before="120" w:line="360" w:lineRule="auto"/>
              <w:rPr>
                <w:rFonts w:ascii="Helvetica" w:hAnsi="Helvetica" w:cs="Helvetica"/>
                <w:sz w:val="18"/>
                <w:szCs w:val="18"/>
              </w:rPr>
            </w:pPr>
            <w:r>
              <w:rPr>
                <w:rFonts w:ascii="Helvetica" w:hAnsi="Helvetica" w:cs="Helvetica"/>
                <w:sz w:val="18"/>
                <w:szCs w:val="18"/>
              </w:rPr>
              <w:t>Net weight</w:t>
            </w:r>
          </w:p>
        </w:tc>
        <w:tc>
          <w:tcPr>
            <w:tcW w:w="3727" w:type="dxa"/>
          </w:tcPr>
          <w:p w14:paraId="0580A148" w14:textId="77777777" w:rsidR="00845809" w:rsidRDefault="00845809" w:rsidP="00EE6D31">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17.2kg each</w:t>
            </w:r>
          </w:p>
        </w:tc>
        <w:tc>
          <w:tcPr>
            <w:tcW w:w="3999" w:type="dxa"/>
          </w:tcPr>
          <w:p w14:paraId="32B80247" w14:textId="77777777" w:rsidR="00845809" w:rsidRPr="00FB22FE" w:rsidRDefault="00845809" w:rsidP="00EE6D31">
            <w:pPr>
              <w:autoSpaceDE w:val="0"/>
              <w:autoSpaceDN w:val="0"/>
              <w:adjustRightInd w:val="0"/>
              <w:spacing w:before="120" w:line="360" w:lineRule="auto"/>
              <w:rPr>
                <w:rFonts w:ascii="Helvetica" w:eastAsia="新細明體" w:hAnsi="Helvetica"/>
                <w:sz w:val="18"/>
                <w:szCs w:val="24"/>
                <w:lang w:val="en-GB"/>
              </w:rPr>
            </w:pPr>
            <w:r>
              <w:rPr>
                <w:rFonts w:ascii="Helvetica" w:eastAsia="新細明體" w:hAnsi="Helvetica"/>
                <w:sz w:val="18"/>
                <w:szCs w:val="24"/>
                <w:lang w:val="en-GB"/>
              </w:rPr>
              <w:t>25kg each</w:t>
            </w:r>
          </w:p>
        </w:tc>
      </w:tr>
      <w:tr w:rsidR="00845809" w:rsidRPr="00CC47B8" w14:paraId="749EA0D9" w14:textId="77777777" w:rsidTr="00845809">
        <w:trPr>
          <w:trHeight w:val="372"/>
        </w:trPr>
        <w:tc>
          <w:tcPr>
            <w:tcW w:w="2627" w:type="dxa"/>
          </w:tcPr>
          <w:p w14:paraId="153E20EB" w14:textId="77777777" w:rsidR="00845809" w:rsidRPr="00FA3EEA" w:rsidRDefault="00845809" w:rsidP="00EE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cs="Helvetica"/>
                <w:szCs w:val="24"/>
              </w:rPr>
            </w:pPr>
            <w:r w:rsidRPr="00FA3EEA">
              <w:rPr>
                <w:rFonts w:ascii="Helvetica" w:hAnsi="Helvetica" w:cs="Helvetica"/>
                <w:sz w:val="18"/>
                <w:szCs w:val="18"/>
              </w:rPr>
              <w:t>Finish options</w:t>
            </w:r>
          </w:p>
        </w:tc>
        <w:tc>
          <w:tcPr>
            <w:tcW w:w="3727" w:type="dxa"/>
          </w:tcPr>
          <w:p w14:paraId="0B81A573" w14:textId="77777777" w:rsidR="00845809" w:rsidRDefault="00845809" w:rsidP="00845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cs="Helvetica"/>
                <w:sz w:val="18"/>
                <w:szCs w:val="24"/>
              </w:rPr>
            </w:pPr>
            <w:r>
              <w:rPr>
                <w:rFonts w:ascii="Helvetica" w:hAnsi="Helvetica" w:cs="Helvetica"/>
                <w:sz w:val="18"/>
                <w:szCs w:val="24"/>
              </w:rPr>
              <w:t>Cherry or Rosewood classic veneer</w:t>
            </w:r>
          </w:p>
          <w:p w14:paraId="07B4EA99" w14:textId="77777777" w:rsidR="00845809" w:rsidRPr="00FB22FE" w:rsidRDefault="00845809" w:rsidP="00845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cs="Helvetica"/>
                <w:sz w:val="18"/>
                <w:szCs w:val="24"/>
              </w:rPr>
            </w:pPr>
            <w:r>
              <w:rPr>
                <w:rFonts w:ascii="Helvetica" w:hAnsi="Helvetica" w:cs="Helvetica"/>
                <w:sz w:val="18"/>
                <w:szCs w:val="24"/>
              </w:rPr>
              <w:t>Cherry or piano black lacquered veneer</w:t>
            </w:r>
          </w:p>
        </w:tc>
        <w:tc>
          <w:tcPr>
            <w:tcW w:w="3999" w:type="dxa"/>
          </w:tcPr>
          <w:p w14:paraId="42989D70" w14:textId="77777777" w:rsidR="00845809" w:rsidRDefault="00845809" w:rsidP="00845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cs="Helvetica"/>
                <w:sz w:val="18"/>
                <w:szCs w:val="24"/>
              </w:rPr>
            </w:pPr>
            <w:r>
              <w:rPr>
                <w:rFonts w:ascii="Helvetica" w:hAnsi="Helvetica" w:cs="Helvetica"/>
                <w:sz w:val="18"/>
                <w:szCs w:val="24"/>
              </w:rPr>
              <w:t>Cherry or Rosewood classic veneer</w:t>
            </w:r>
          </w:p>
          <w:p w14:paraId="73DCB1D1" w14:textId="77777777" w:rsidR="00845809" w:rsidRPr="00FB22FE" w:rsidRDefault="00845809" w:rsidP="00845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eastAsia="新細明體" w:hAnsi="Helvetica"/>
                <w:sz w:val="18"/>
                <w:szCs w:val="24"/>
                <w:lang w:val="en-GB"/>
              </w:rPr>
            </w:pPr>
            <w:r>
              <w:rPr>
                <w:rFonts w:ascii="Helvetica" w:hAnsi="Helvetica" w:cs="Helvetica"/>
                <w:sz w:val="18"/>
                <w:szCs w:val="24"/>
              </w:rPr>
              <w:t>Cherry or piano black lacquered veneer</w:t>
            </w:r>
          </w:p>
        </w:tc>
      </w:tr>
      <w:tr w:rsidR="00845809" w14:paraId="41CCE36C" w14:textId="77777777" w:rsidTr="00845809">
        <w:trPr>
          <w:trHeight w:val="372"/>
        </w:trPr>
        <w:tc>
          <w:tcPr>
            <w:tcW w:w="2627" w:type="dxa"/>
          </w:tcPr>
          <w:p w14:paraId="048DA3D7" w14:textId="77777777" w:rsidR="00845809" w:rsidRPr="00FA3EEA" w:rsidRDefault="00845809" w:rsidP="00EE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cs="Helvetica"/>
                <w:sz w:val="18"/>
                <w:szCs w:val="18"/>
              </w:rPr>
            </w:pPr>
            <w:r w:rsidRPr="00FA3EEA">
              <w:rPr>
                <w:rFonts w:ascii="Helvetica" w:hAnsi="Helvetica" w:cs="Helvetica"/>
                <w:sz w:val="18"/>
                <w:szCs w:val="18"/>
              </w:rPr>
              <w:t>Price (classic veneer)</w:t>
            </w:r>
          </w:p>
        </w:tc>
        <w:tc>
          <w:tcPr>
            <w:tcW w:w="3727" w:type="dxa"/>
          </w:tcPr>
          <w:p w14:paraId="48D31E16" w14:textId="77777777" w:rsidR="00845809" w:rsidRPr="00F10BAB" w:rsidRDefault="00F10BAB" w:rsidP="00EE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cs="Helvetica"/>
                <w:sz w:val="18"/>
                <w:szCs w:val="18"/>
              </w:rPr>
            </w:pPr>
            <w:r w:rsidRPr="00F10BAB">
              <w:rPr>
                <w:rFonts w:ascii="Helvetica" w:hAnsi="Helvetica" w:cs="Helvetica"/>
                <w:sz w:val="18"/>
                <w:szCs w:val="18"/>
              </w:rPr>
              <w:t>£1299.95</w:t>
            </w:r>
            <w:r w:rsidR="00845809" w:rsidRPr="00F10BAB">
              <w:rPr>
                <w:rFonts w:ascii="Helvetica" w:hAnsi="Helvetica" w:cs="Helvetica"/>
                <w:sz w:val="18"/>
                <w:szCs w:val="18"/>
              </w:rPr>
              <w:t xml:space="preserve"> per pair</w:t>
            </w:r>
          </w:p>
        </w:tc>
        <w:tc>
          <w:tcPr>
            <w:tcW w:w="3999" w:type="dxa"/>
          </w:tcPr>
          <w:p w14:paraId="6636078F" w14:textId="77777777" w:rsidR="00845809" w:rsidRPr="00F10BAB" w:rsidRDefault="00F10BAB" w:rsidP="00EE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sz w:val="18"/>
              </w:rPr>
            </w:pPr>
            <w:r w:rsidRPr="00F10BAB">
              <w:rPr>
                <w:rFonts w:ascii="Helvetica" w:hAnsi="Helvetica" w:cs="Helvetica"/>
                <w:sz w:val="18"/>
                <w:szCs w:val="18"/>
              </w:rPr>
              <w:t>£1749.95</w:t>
            </w:r>
            <w:r w:rsidR="00845809" w:rsidRPr="00F10BAB">
              <w:rPr>
                <w:rFonts w:ascii="Helvetica" w:hAnsi="Helvetica" w:cs="Helvetica"/>
                <w:sz w:val="18"/>
                <w:szCs w:val="18"/>
              </w:rPr>
              <w:t xml:space="preserve"> per pair</w:t>
            </w:r>
          </w:p>
        </w:tc>
      </w:tr>
      <w:tr w:rsidR="00845809" w14:paraId="2F194F67" w14:textId="77777777" w:rsidTr="00845809">
        <w:trPr>
          <w:trHeight w:val="372"/>
        </w:trPr>
        <w:tc>
          <w:tcPr>
            <w:tcW w:w="2627" w:type="dxa"/>
          </w:tcPr>
          <w:p w14:paraId="6C3D8458" w14:textId="77777777" w:rsidR="00845809" w:rsidRPr="00FA3EEA" w:rsidRDefault="00845809" w:rsidP="00EE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Helvetica" w:hAnsi="Helvetica" w:cs="Helvetica"/>
                <w:sz w:val="18"/>
                <w:szCs w:val="18"/>
              </w:rPr>
            </w:pPr>
            <w:r w:rsidRPr="00FA3EEA">
              <w:rPr>
                <w:rFonts w:ascii="Helvetica" w:hAnsi="Helvetica" w:cs="Helvetica"/>
                <w:sz w:val="18"/>
                <w:szCs w:val="18"/>
              </w:rPr>
              <w:t>Price (lacquered veneer)</w:t>
            </w:r>
          </w:p>
        </w:tc>
        <w:tc>
          <w:tcPr>
            <w:tcW w:w="3727" w:type="dxa"/>
          </w:tcPr>
          <w:p w14:paraId="0F0B0335" w14:textId="77777777" w:rsidR="00845809" w:rsidRPr="00F10BAB" w:rsidRDefault="00F10BAB" w:rsidP="00EE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Arial" w:hAnsi="Arial" w:cs="Helvetica"/>
                <w:sz w:val="18"/>
                <w:szCs w:val="18"/>
              </w:rPr>
            </w:pPr>
            <w:r w:rsidRPr="00F10BAB">
              <w:rPr>
                <w:rFonts w:ascii="Helvetica" w:hAnsi="Helvetica" w:cs="Helvetica"/>
                <w:sz w:val="18"/>
                <w:szCs w:val="18"/>
              </w:rPr>
              <w:t>£1599.95</w:t>
            </w:r>
            <w:r w:rsidR="00845809" w:rsidRPr="00F10BAB">
              <w:rPr>
                <w:rFonts w:ascii="Helvetica" w:hAnsi="Helvetica" w:cs="Helvetica"/>
                <w:sz w:val="18"/>
                <w:szCs w:val="18"/>
              </w:rPr>
              <w:t xml:space="preserve"> per pair</w:t>
            </w:r>
          </w:p>
        </w:tc>
        <w:tc>
          <w:tcPr>
            <w:tcW w:w="3999" w:type="dxa"/>
          </w:tcPr>
          <w:p w14:paraId="3486B6A3" w14:textId="77777777" w:rsidR="00845809" w:rsidRPr="00F10BAB" w:rsidRDefault="00F10BAB" w:rsidP="00EE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Arial" w:eastAsia="新細明體" w:hAnsi="Arial"/>
                <w:sz w:val="18"/>
                <w:szCs w:val="24"/>
                <w:lang w:val="en-GB"/>
              </w:rPr>
            </w:pPr>
            <w:r w:rsidRPr="00F10BAB">
              <w:rPr>
                <w:rFonts w:ascii="Helvetica" w:hAnsi="Helvetica" w:cs="Helvetica"/>
                <w:sz w:val="18"/>
                <w:szCs w:val="18"/>
              </w:rPr>
              <w:t>£2199.95</w:t>
            </w:r>
            <w:r w:rsidR="00845809" w:rsidRPr="00F10BAB">
              <w:rPr>
                <w:rFonts w:ascii="Helvetica" w:hAnsi="Helvetica" w:cs="Helvetica"/>
                <w:sz w:val="18"/>
                <w:szCs w:val="18"/>
              </w:rPr>
              <w:t xml:space="preserve"> per pair</w:t>
            </w:r>
          </w:p>
        </w:tc>
      </w:tr>
    </w:tbl>
    <w:p w14:paraId="7907E121" w14:textId="77777777" w:rsidR="00EE6D31" w:rsidRDefault="00EE6D31" w:rsidP="00EE6D31">
      <w:pPr>
        <w:pStyle w:val="NormalParagraphStyle"/>
        <w:suppressAutoHyphens/>
        <w:spacing w:after="840" w:line="300" w:lineRule="atLeast"/>
        <w:jc w:val="center"/>
        <w:rPr>
          <w:rFonts w:ascii="Helvetica" w:hAnsi="Helvetica"/>
          <w:sz w:val="20"/>
          <w:szCs w:val="20"/>
        </w:rPr>
      </w:pPr>
    </w:p>
    <w:p w14:paraId="3E54B077" w14:textId="77777777" w:rsidR="00957EF9" w:rsidRDefault="00957EF9" w:rsidP="00EE6D31">
      <w:pPr>
        <w:pStyle w:val="NormalParagraphStyle"/>
        <w:suppressAutoHyphens/>
        <w:spacing w:after="840" w:line="300" w:lineRule="atLeast"/>
        <w:jc w:val="center"/>
        <w:rPr>
          <w:rFonts w:ascii="Helvetica" w:hAnsi="Helvetica"/>
          <w:sz w:val="20"/>
          <w:szCs w:val="20"/>
        </w:rPr>
      </w:pPr>
    </w:p>
    <w:p w14:paraId="52029A46" w14:textId="77777777" w:rsidR="00957EF9" w:rsidRDefault="00957EF9" w:rsidP="00EE6D31">
      <w:pPr>
        <w:pStyle w:val="NormalParagraphStyle"/>
        <w:suppressAutoHyphens/>
        <w:spacing w:after="840" w:line="300" w:lineRule="atLeast"/>
        <w:jc w:val="center"/>
        <w:rPr>
          <w:rFonts w:ascii="Helvetica" w:hAnsi="Helvetica"/>
          <w:sz w:val="20"/>
          <w:szCs w:val="20"/>
        </w:rPr>
      </w:pPr>
    </w:p>
    <w:p w14:paraId="48E54F7D" w14:textId="77777777" w:rsidR="00957EF9" w:rsidRDefault="00957EF9" w:rsidP="00EE6D31">
      <w:pPr>
        <w:pStyle w:val="NormalParagraphStyle"/>
        <w:suppressAutoHyphens/>
        <w:spacing w:after="840" w:line="300" w:lineRule="atLeast"/>
        <w:jc w:val="center"/>
        <w:rPr>
          <w:rFonts w:ascii="Helvetica" w:hAnsi="Helvetica"/>
          <w:sz w:val="20"/>
          <w:szCs w:val="20"/>
        </w:rPr>
      </w:pPr>
    </w:p>
    <w:p w14:paraId="20274302" w14:textId="77777777" w:rsidR="00957EF9" w:rsidRDefault="00957EF9" w:rsidP="00EE6D31">
      <w:pPr>
        <w:pStyle w:val="NormalParagraphStyle"/>
        <w:suppressAutoHyphens/>
        <w:spacing w:after="840" w:line="300" w:lineRule="atLeast"/>
        <w:jc w:val="center"/>
        <w:rPr>
          <w:rFonts w:ascii="Helvetica" w:hAnsi="Helvetica"/>
          <w:sz w:val="20"/>
          <w:szCs w:val="20"/>
        </w:rPr>
      </w:pPr>
    </w:p>
    <w:p w14:paraId="1D4259FA" w14:textId="77777777" w:rsidR="00EE6D31" w:rsidRDefault="00786A71" w:rsidP="00EE6D31">
      <w:pPr>
        <w:spacing w:line="360" w:lineRule="auto"/>
        <w:rPr>
          <w:rFonts w:ascii="Arial" w:hAnsi="Arial" w:cs="Lucida Grande"/>
          <w:sz w:val="22"/>
        </w:rPr>
      </w:pPr>
      <w:r>
        <w:rPr>
          <w:rFonts w:ascii="Arial" w:hAnsi="Arial" w:cs="Lucida Grande"/>
          <w:noProof/>
          <w:sz w:val="22"/>
        </w:rPr>
        <w:drawing>
          <wp:inline distT="0" distB="0" distL="0" distR="0" wp14:anchorId="1E1558D2" wp14:editId="33FD32AD">
            <wp:extent cx="965200" cy="292100"/>
            <wp:effectExtent l="0" t="0" r="0" b="12700"/>
            <wp:docPr id="3" name="Picture 8" descr="::IAG Resources:QUA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G Resources:QUAD.small.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65200" cy="292100"/>
                    </a:xfrm>
                    <a:prstGeom prst="rect">
                      <a:avLst/>
                    </a:prstGeom>
                    <a:noFill/>
                    <a:ln>
                      <a:noFill/>
                    </a:ln>
                  </pic:spPr>
                </pic:pic>
              </a:graphicData>
            </a:graphic>
          </wp:inline>
        </w:drawing>
      </w:r>
    </w:p>
    <w:p w14:paraId="158292C8" w14:textId="77777777" w:rsidR="00EE6D31" w:rsidRDefault="00EE6D31" w:rsidP="00EE6D31">
      <w:pPr>
        <w:spacing w:before="40" w:after="160" w:line="280" w:lineRule="exact"/>
        <w:rPr>
          <w:rFonts w:ascii="Helvetica" w:hAnsi="Helvetica" w:cs="Lucida Grande"/>
          <w:color w:val="595959"/>
          <w:sz w:val="18"/>
        </w:rPr>
      </w:pPr>
      <w:r w:rsidRPr="00876E8C">
        <w:rPr>
          <w:rFonts w:ascii="Helvetica" w:hAnsi="Helvetica" w:cs="Lucida Grande"/>
          <w:color w:val="595959"/>
          <w:sz w:val="18"/>
        </w:rPr>
        <w:t>Of all the British high-end hi-fi brands, Quad boasts the longest and most distinguished history. The company has been at the cutting edge of audio since 1936, continually pushing back the boundaries of performance with technologies both new and established. In 1953, the Quad II valve amplifier was launched, setting new standards for audio amplification, and three year</w:t>
      </w:r>
      <w:r>
        <w:rPr>
          <w:rFonts w:ascii="Helvetica" w:hAnsi="Helvetica" w:cs="Lucida Grande"/>
          <w:color w:val="595959"/>
          <w:sz w:val="18"/>
        </w:rPr>
        <w:t xml:space="preserve">s later Quad invented the first </w:t>
      </w:r>
      <w:r w:rsidRPr="00876E8C">
        <w:rPr>
          <w:rFonts w:ascii="Helvetica" w:hAnsi="Helvetica" w:cs="Lucida Grande"/>
          <w:color w:val="595959"/>
          <w:sz w:val="18"/>
        </w:rPr>
        <w:t>full-range electrostatic speaker – later known as the legendary ESL 57.</w:t>
      </w:r>
    </w:p>
    <w:p w14:paraId="4D45B6A8" w14:textId="77777777" w:rsidR="00EE6D31" w:rsidRDefault="00EE6D31" w:rsidP="00EE6D31">
      <w:pPr>
        <w:spacing w:before="40" w:after="160" w:line="280" w:lineRule="exact"/>
        <w:rPr>
          <w:rFonts w:ascii="Helvetica" w:hAnsi="Helvetica" w:cs="Lucida Grande"/>
          <w:color w:val="595959"/>
          <w:sz w:val="18"/>
        </w:rPr>
      </w:pPr>
      <w:r w:rsidRPr="00876E8C">
        <w:rPr>
          <w:rFonts w:ascii="Helvetica" w:hAnsi="Helvetica" w:cs="Lucida Grande"/>
          <w:color w:val="595959"/>
          <w:sz w:val="18"/>
        </w:rPr>
        <w:t>Throughout the ensuing years, Quad products have continued to win worldwide acclaim, building a reputation for excellence that bears comparison with the most distinguished brands in any field. Quad has been part of the International Audio Group (IAG) since 1998, following its acquisition from the Verity Group (alongside Wharfedale). The company’s design</w:t>
      </w:r>
      <w:r>
        <w:rPr>
          <w:rFonts w:ascii="Helvetica" w:hAnsi="Helvetica" w:cs="Lucida Grande"/>
          <w:color w:val="595959"/>
          <w:sz w:val="18"/>
        </w:rPr>
        <w:t xml:space="preserve"> and technical support</w:t>
      </w:r>
      <w:r w:rsidRPr="00876E8C">
        <w:rPr>
          <w:rFonts w:ascii="Helvetica" w:hAnsi="Helvetica" w:cs="Lucida Grande"/>
          <w:color w:val="595959"/>
          <w:sz w:val="18"/>
        </w:rPr>
        <w:t xml:space="preserve"> team</w:t>
      </w:r>
      <w:r>
        <w:rPr>
          <w:rFonts w:ascii="Helvetica" w:hAnsi="Helvetica" w:cs="Lucida Grande"/>
          <w:color w:val="595959"/>
          <w:sz w:val="18"/>
        </w:rPr>
        <w:t>s</w:t>
      </w:r>
      <w:r w:rsidRPr="00876E8C">
        <w:rPr>
          <w:rFonts w:ascii="Helvetica" w:hAnsi="Helvetica" w:cs="Lucida Grande"/>
          <w:color w:val="595959"/>
          <w:sz w:val="18"/>
        </w:rPr>
        <w:t xml:space="preserve"> and much-admired servicing department continue to be based in Cambridges</w:t>
      </w:r>
      <w:r>
        <w:rPr>
          <w:rFonts w:ascii="Helvetica" w:hAnsi="Helvetica" w:cs="Lucida Grande"/>
          <w:color w:val="595959"/>
          <w:sz w:val="18"/>
        </w:rPr>
        <w:t xml:space="preserve">hire, England, supported by </w:t>
      </w:r>
      <w:r w:rsidRPr="00876E8C">
        <w:rPr>
          <w:rFonts w:ascii="Helvetica" w:hAnsi="Helvetica" w:cs="Lucida Grande"/>
          <w:color w:val="595959"/>
          <w:sz w:val="18"/>
        </w:rPr>
        <w:t>k</w:t>
      </w:r>
      <w:r>
        <w:rPr>
          <w:rFonts w:ascii="Helvetica" w:hAnsi="Helvetica" w:cs="Lucida Grande"/>
          <w:color w:val="595959"/>
          <w:sz w:val="18"/>
        </w:rPr>
        <w:t>ey personnel who have worked with</w:t>
      </w:r>
      <w:r w:rsidRPr="00876E8C">
        <w:rPr>
          <w:rFonts w:ascii="Helvetica" w:hAnsi="Helvetica" w:cs="Lucida Grande"/>
          <w:color w:val="595959"/>
          <w:sz w:val="18"/>
        </w:rPr>
        <w:t xml:space="preserve"> Quad for decades.</w:t>
      </w:r>
    </w:p>
    <w:p w14:paraId="067D271F" w14:textId="77777777" w:rsidR="00EE6D31" w:rsidRPr="00876E8C" w:rsidRDefault="00EE6D31" w:rsidP="00EE6D31">
      <w:pPr>
        <w:spacing w:before="40" w:after="160" w:line="280" w:lineRule="exact"/>
        <w:rPr>
          <w:rFonts w:ascii="Helvetica" w:hAnsi="Helvetica"/>
          <w:color w:val="595959"/>
          <w:sz w:val="18"/>
          <w:szCs w:val="22"/>
        </w:rPr>
      </w:pPr>
      <w:r w:rsidRPr="00876E8C">
        <w:rPr>
          <w:rFonts w:ascii="Helvetica" w:hAnsi="Helvetica" w:cs="Lucida Grande"/>
          <w:color w:val="595959"/>
          <w:sz w:val="18"/>
        </w:rPr>
        <w:t>IAG’s funding ensures that Quad’s current range boasts many award-winning audio components, including the latest generation of ESL electrostatic speakers, class-leading valve amplifiers, dynamic ‘box’ speakers and</w:t>
      </w:r>
      <w:r>
        <w:rPr>
          <w:rFonts w:ascii="Helvetica" w:hAnsi="Helvetica" w:cs="Lucida Grande"/>
          <w:color w:val="595959"/>
          <w:sz w:val="18"/>
        </w:rPr>
        <w:t xml:space="preserve"> the new Elite </w:t>
      </w:r>
      <w:r w:rsidRPr="00876E8C">
        <w:rPr>
          <w:rFonts w:ascii="Helvetica" w:hAnsi="Helvetica" w:cs="Lucida Grande"/>
          <w:color w:val="595959"/>
          <w:sz w:val="18"/>
        </w:rPr>
        <w:t>Series – a range of solid-state audio electronics that fuses high-end performance with innova</w:t>
      </w:r>
      <w:r>
        <w:rPr>
          <w:rFonts w:ascii="Helvetica" w:hAnsi="Helvetica" w:cs="Lucida Grande"/>
          <w:color w:val="595959"/>
          <w:sz w:val="18"/>
        </w:rPr>
        <w:t xml:space="preserve">tive connectivity. With more exciting </w:t>
      </w:r>
      <w:r w:rsidRPr="00876E8C">
        <w:rPr>
          <w:rFonts w:ascii="Helvetica" w:hAnsi="Helvetica" w:cs="Lucida Grande"/>
          <w:color w:val="595959"/>
          <w:sz w:val="18"/>
        </w:rPr>
        <w:t>launches planned for 2010</w:t>
      </w:r>
      <w:r>
        <w:rPr>
          <w:rFonts w:ascii="Helvetica" w:hAnsi="Helvetica" w:cs="Lucida Grande"/>
          <w:color w:val="595959"/>
          <w:sz w:val="18"/>
        </w:rPr>
        <w:t>/2011</w:t>
      </w:r>
      <w:r w:rsidRPr="00876E8C">
        <w:rPr>
          <w:rFonts w:ascii="Helvetica" w:hAnsi="Helvetica" w:cs="Lucida Grande"/>
          <w:color w:val="595959"/>
          <w:sz w:val="18"/>
        </w:rPr>
        <w:t xml:space="preserve">, Quad continues to be driven by the philosophy of its founder, Peter Walker, to </w:t>
      </w:r>
      <w:r w:rsidRPr="00876E8C">
        <w:rPr>
          <w:rFonts w:ascii="Helvetica" w:hAnsi="Helvetica"/>
          <w:color w:val="595959"/>
          <w:sz w:val="18"/>
          <w:szCs w:val="22"/>
        </w:rPr>
        <w:t>produce “the closest approach to the original sound”.</w:t>
      </w:r>
    </w:p>
    <w:p w14:paraId="0A528CCF" w14:textId="77777777" w:rsidR="00EE6D31" w:rsidRDefault="00883C2A" w:rsidP="00EE6D31">
      <w:pPr>
        <w:spacing w:after="800" w:line="280" w:lineRule="atLeast"/>
      </w:pPr>
      <w:hyperlink r:id="rId13" w:history="1">
        <w:r w:rsidR="00EE6D31" w:rsidRPr="00B22F81">
          <w:rPr>
            <w:rStyle w:val="Hyperlink"/>
            <w:rFonts w:ascii="Arial" w:hAnsi="Arial"/>
            <w:color w:val="595959"/>
            <w:sz w:val="18"/>
            <w:szCs w:val="22"/>
          </w:rPr>
          <w:t>www.quad-hifi.co.uk</w:t>
        </w:r>
      </w:hyperlink>
    </w:p>
    <w:p w14:paraId="1BF08BB0" w14:textId="77777777" w:rsidR="00EE6D31" w:rsidRPr="00497D98" w:rsidRDefault="00786A71" w:rsidP="00EE6D31">
      <w:pPr>
        <w:autoSpaceDE w:val="0"/>
        <w:autoSpaceDN w:val="0"/>
        <w:adjustRightInd w:val="0"/>
        <w:spacing w:after="120" w:line="360" w:lineRule="auto"/>
        <w:rPr>
          <w:rFonts w:ascii="Arial" w:hAnsi="Arial" w:cs="Arial"/>
          <w:color w:val="595959"/>
          <w:sz w:val="22"/>
        </w:rPr>
      </w:pPr>
      <w:r>
        <w:rPr>
          <w:rFonts w:ascii="Arial" w:hAnsi="Arial" w:cs="Arial"/>
          <w:noProof/>
          <w:color w:val="595959"/>
          <w:sz w:val="22"/>
        </w:rPr>
        <w:drawing>
          <wp:inline distT="0" distB="0" distL="0" distR="0" wp14:anchorId="138DEE24" wp14:editId="46F5A602">
            <wp:extent cx="571500" cy="241300"/>
            <wp:effectExtent l="0" t="0" r="12700" b="12700"/>
            <wp:docPr id="4" name="Picture 15" descr="IAG_Logo_Abou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AG_Logo_AboutU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1500" cy="241300"/>
                    </a:xfrm>
                    <a:prstGeom prst="rect">
                      <a:avLst/>
                    </a:prstGeom>
                    <a:noFill/>
                    <a:ln>
                      <a:noFill/>
                    </a:ln>
                  </pic:spPr>
                </pic:pic>
              </a:graphicData>
            </a:graphic>
          </wp:inline>
        </w:drawing>
      </w:r>
    </w:p>
    <w:p w14:paraId="762B9209" w14:textId="77777777" w:rsidR="00EE6D31" w:rsidRPr="001E6B4E" w:rsidRDefault="00EE6D31" w:rsidP="00EE6D31">
      <w:pPr>
        <w:spacing w:before="80" w:after="160" w:line="280" w:lineRule="exact"/>
        <w:rPr>
          <w:rFonts w:ascii="Helvetica" w:hAnsi="Helvetica"/>
          <w:color w:val="585859"/>
          <w:sz w:val="18"/>
        </w:rPr>
      </w:pPr>
      <w:r w:rsidRPr="001E6B4E">
        <w:rPr>
          <w:rFonts w:ascii="Helvetica" w:hAnsi="Helvetica"/>
          <w:color w:val="585859"/>
          <w:sz w:val="18"/>
        </w:rPr>
        <w:t>IAG (International Audio Group) is a manufacturer of audio equipment for domestic and professional use, plus professional lighting systems and luxury yachts. With its headquarters and manufacturing facilities in Asia and offices</w:t>
      </w:r>
      <w:r>
        <w:rPr>
          <w:rFonts w:ascii="Helvetica" w:hAnsi="Helvetica"/>
          <w:color w:val="585859"/>
          <w:sz w:val="18"/>
        </w:rPr>
        <w:t xml:space="preserve"> (including R&amp;D)</w:t>
      </w:r>
      <w:r w:rsidRPr="001E6B4E">
        <w:rPr>
          <w:rFonts w:ascii="Helvetica" w:hAnsi="Helvetica"/>
          <w:color w:val="585859"/>
          <w:sz w:val="18"/>
        </w:rPr>
        <w:t xml:space="preserve"> in the UK and North America, IAG is a manufacturer with a truly global reach.</w:t>
      </w:r>
    </w:p>
    <w:p w14:paraId="008E5ED5" w14:textId="77777777" w:rsidR="00EE6D31" w:rsidRPr="001E6B4E" w:rsidRDefault="00EE6D31" w:rsidP="00EE6D31">
      <w:pPr>
        <w:spacing w:before="80" w:after="160" w:line="280" w:lineRule="exact"/>
        <w:rPr>
          <w:rFonts w:ascii="Helvetica" w:hAnsi="Helvetica"/>
          <w:color w:val="585859"/>
          <w:sz w:val="18"/>
        </w:rPr>
      </w:pPr>
      <w:r w:rsidRPr="001E6B4E">
        <w:rPr>
          <w:rFonts w:ascii="Helvetica" w:hAnsi="Helvetica"/>
          <w:color w:val="585859"/>
          <w:sz w:val="18"/>
        </w:rPr>
        <w:t xml:space="preserve">IAG’s audio business employs more than 2,000 people worldwide. Its factory complex in Shenzhen, China, is one of the largest custom-designed consumer electronics manufacturing facilities in the world and benefits from an exceptional level of vertical integration, with all component parts – even the tooling – made in-house. </w:t>
      </w:r>
      <w:r>
        <w:rPr>
          <w:rFonts w:ascii="Helvetica" w:hAnsi="Helvetica"/>
          <w:color w:val="585859"/>
          <w:sz w:val="18"/>
        </w:rPr>
        <w:t>The Group’s</w:t>
      </w:r>
      <w:r w:rsidRPr="001E6B4E">
        <w:rPr>
          <w:rFonts w:ascii="Helvetica" w:hAnsi="Helvetica"/>
          <w:color w:val="585859"/>
          <w:sz w:val="18"/>
        </w:rPr>
        <w:t xml:space="preserve"> domestic audio brands – Audiolab, Castle Acoustics, </w:t>
      </w:r>
      <w:r>
        <w:rPr>
          <w:rFonts w:ascii="Helvetica" w:hAnsi="Helvetica"/>
          <w:color w:val="585859"/>
          <w:sz w:val="18"/>
        </w:rPr>
        <w:t xml:space="preserve">Luxman, </w:t>
      </w:r>
      <w:r w:rsidRPr="001E6B4E">
        <w:rPr>
          <w:rFonts w:ascii="Helvetica" w:hAnsi="Helvetica"/>
          <w:color w:val="585859"/>
          <w:sz w:val="18"/>
        </w:rPr>
        <w:t xml:space="preserve">Mission, Quad and Wharfedale – </w:t>
      </w:r>
      <w:r>
        <w:rPr>
          <w:rFonts w:ascii="Helvetica" w:hAnsi="Helvetica"/>
          <w:color w:val="585859"/>
          <w:sz w:val="18"/>
        </w:rPr>
        <w:t>all enjoy</w:t>
      </w:r>
      <w:r w:rsidRPr="001E6B4E">
        <w:rPr>
          <w:rFonts w:ascii="Helvetica" w:hAnsi="Helvetica"/>
          <w:color w:val="585859"/>
          <w:sz w:val="18"/>
        </w:rPr>
        <w:t xml:space="preserve"> a worldwide reputation for </w:t>
      </w:r>
      <w:r>
        <w:rPr>
          <w:rFonts w:ascii="Helvetica" w:hAnsi="Helvetica"/>
          <w:color w:val="585859"/>
          <w:sz w:val="18"/>
        </w:rPr>
        <w:t>excellence, with illustrious histories that stretch</w:t>
      </w:r>
      <w:r w:rsidRPr="001E6B4E">
        <w:rPr>
          <w:rFonts w:ascii="Helvetica" w:hAnsi="Helvetica"/>
          <w:color w:val="585859"/>
          <w:sz w:val="18"/>
        </w:rPr>
        <w:t xml:space="preserve"> back decades. Top-class British audio enginee</w:t>
      </w:r>
      <w:r>
        <w:rPr>
          <w:rFonts w:ascii="Helvetica" w:hAnsi="Helvetica"/>
          <w:color w:val="585859"/>
          <w:sz w:val="18"/>
        </w:rPr>
        <w:t xml:space="preserve">ring </w:t>
      </w:r>
      <w:r w:rsidRPr="00E77745">
        <w:rPr>
          <w:rFonts w:ascii="Helvetica" w:hAnsi="Helvetica"/>
          <w:color w:val="585859"/>
          <w:sz w:val="18"/>
        </w:rPr>
        <w:t>remains</w:t>
      </w:r>
      <w:r>
        <w:rPr>
          <w:rFonts w:ascii="Helvetica" w:hAnsi="Helvetica"/>
          <w:color w:val="585859"/>
          <w:sz w:val="18"/>
        </w:rPr>
        <w:t xml:space="preserve"> critical to</w:t>
      </w:r>
      <w:r w:rsidRPr="001E6B4E">
        <w:rPr>
          <w:rFonts w:ascii="Helvetica" w:hAnsi="Helvetica"/>
          <w:color w:val="585859"/>
          <w:sz w:val="18"/>
        </w:rPr>
        <w:t xml:space="preserve"> these brands, with world-renowned designer Peter Comeau leading an acoustic design team brimming with international talent.</w:t>
      </w:r>
    </w:p>
    <w:p w14:paraId="70D8B2B8" w14:textId="77777777" w:rsidR="00EE6D31" w:rsidRPr="00B22F81" w:rsidRDefault="00883C2A" w:rsidP="00EE6D31">
      <w:pPr>
        <w:spacing w:before="80" w:after="1200" w:line="280" w:lineRule="exact"/>
        <w:rPr>
          <w:rFonts w:ascii="Helvetica" w:hAnsi="Helvetica"/>
          <w:color w:val="595959"/>
          <w:sz w:val="18"/>
        </w:rPr>
      </w:pPr>
      <w:hyperlink r:id="rId15" w:history="1">
        <w:r w:rsidR="00EE6D31" w:rsidRPr="00B22F81">
          <w:rPr>
            <w:rStyle w:val="Hyperlink"/>
            <w:rFonts w:ascii="Helvetica" w:hAnsi="Helvetica"/>
            <w:color w:val="595959"/>
            <w:sz w:val="18"/>
          </w:rPr>
          <w:t>www.iaguk.com</w:t>
        </w:r>
      </w:hyperlink>
      <w:r w:rsidR="00EE6D31" w:rsidRPr="00B22F81">
        <w:rPr>
          <w:rFonts w:ascii="Helvetica" w:hAnsi="Helvetica"/>
          <w:color w:val="595959"/>
          <w:sz w:val="18"/>
        </w:rPr>
        <w:t xml:space="preserve"> </w:t>
      </w:r>
    </w:p>
    <w:p w14:paraId="444D3687" w14:textId="77777777" w:rsidR="00EE6D31" w:rsidRPr="005E5E2B" w:rsidRDefault="00786A71" w:rsidP="00EE6D31">
      <w:pPr>
        <w:spacing w:line="300" w:lineRule="atLeast"/>
        <w:rPr>
          <w:rFonts w:ascii="Helvetica" w:hAnsi="Helvetica"/>
          <w:sz w:val="36"/>
        </w:rPr>
      </w:pPr>
      <w:r>
        <w:rPr>
          <w:rFonts w:ascii="Helvetica" w:hAnsi="Helvetica"/>
          <w:noProof/>
          <w:sz w:val="36"/>
        </w:rPr>
        <w:drawing>
          <wp:inline distT="0" distB="0" distL="0" distR="0" wp14:anchorId="58EE66C7" wp14:editId="4CE9C825">
            <wp:extent cx="6273800" cy="635000"/>
            <wp:effectExtent l="0" t="0" r="0" b="0"/>
            <wp:docPr id="5" name="Picture 9" descr="AGA press releas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A press release foote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273800" cy="635000"/>
                    </a:xfrm>
                    <a:prstGeom prst="rect">
                      <a:avLst/>
                    </a:prstGeom>
                    <a:noFill/>
                    <a:ln>
                      <a:noFill/>
                    </a:ln>
                  </pic:spPr>
                </pic:pic>
              </a:graphicData>
            </a:graphic>
          </wp:inline>
        </w:drawing>
      </w:r>
    </w:p>
    <w:p w14:paraId="6131BDD2" w14:textId="77777777" w:rsidR="00EE6D31" w:rsidRPr="00687377" w:rsidRDefault="00EE6D31" w:rsidP="00EE6D31">
      <w:pPr>
        <w:spacing w:line="360" w:lineRule="auto"/>
        <w:rPr>
          <w:rFonts w:ascii="Helvetica" w:hAnsi="Helvetica"/>
          <w:color w:val="999999"/>
          <w:sz w:val="18"/>
          <w:szCs w:val="18"/>
          <w:lang w:val="en-GB"/>
        </w:rPr>
      </w:pPr>
      <w:r w:rsidRPr="00687377">
        <w:rPr>
          <w:rFonts w:ascii="Helvetica" w:hAnsi="Helvetica"/>
          <w:color w:val="999999"/>
          <w:sz w:val="18"/>
          <w:szCs w:val="18"/>
          <w:lang w:val="en-GB"/>
        </w:rPr>
        <w:t>For more information, product samples and high-resolution images, please contact Tim Bowern or Murdo Mathewson</w:t>
      </w:r>
    </w:p>
    <w:p w14:paraId="4C4C06E4" w14:textId="77777777" w:rsidR="00EE6D31" w:rsidRPr="00687377" w:rsidRDefault="00EE6D31" w:rsidP="00EE6D31">
      <w:pPr>
        <w:spacing w:line="360" w:lineRule="auto"/>
        <w:rPr>
          <w:rFonts w:ascii="Helvetica" w:hAnsi="Helvetica"/>
          <w:color w:val="999999"/>
          <w:sz w:val="18"/>
          <w:szCs w:val="18"/>
          <w:lang w:val="en-GB"/>
        </w:rPr>
      </w:pPr>
      <w:r w:rsidRPr="00687377">
        <w:rPr>
          <w:rFonts w:ascii="Helvetica" w:hAnsi="Helvetica"/>
          <w:color w:val="999999"/>
          <w:sz w:val="18"/>
          <w:szCs w:val="18"/>
          <w:lang w:val="en-GB"/>
        </w:rPr>
        <w:t xml:space="preserve">Tim Bowern   T: 020 8654 8945   M: 07854 966071   E: </w:t>
      </w:r>
      <w:hyperlink r:id="rId17" w:history="1">
        <w:r w:rsidRPr="00687377">
          <w:rPr>
            <w:rStyle w:val="Hyperlink"/>
            <w:rFonts w:ascii="Helvetica" w:hAnsi="Helvetica"/>
            <w:color w:val="999999"/>
            <w:sz w:val="18"/>
            <w:szCs w:val="18"/>
            <w:lang w:val="en-GB"/>
          </w:rPr>
          <w:t>tim@andygilesassociates.co.uk</w:t>
        </w:r>
      </w:hyperlink>
    </w:p>
    <w:p w14:paraId="1BB13E5C" w14:textId="77777777" w:rsidR="00EE6D31" w:rsidRPr="00687377" w:rsidRDefault="00EE6D31" w:rsidP="00EE6D31">
      <w:pPr>
        <w:spacing w:line="360" w:lineRule="auto"/>
        <w:rPr>
          <w:rFonts w:ascii="Helvetica" w:hAnsi="Helvetica"/>
          <w:color w:val="585859"/>
          <w:sz w:val="18"/>
          <w:szCs w:val="18"/>
          <w:u w:val="single"/>
          <w:lang w:val="en-GB"/>
        </w:rPr>
      </w:pPr>
      <w:r w:rsidRPr="00687377">
        <w:rPr>
          <w:rFonts w:ascii="Helvetica" w:hAnsi="Helvetica"/>
          <w:color w:val="999999"/>
          <w:sz w:val="18"/>
          <w:szCs w:val="18"/>
          <w:lang w:val="en-GB"/>
        </w:rPr>
        <w:t xml:space="preserve">Murdo Mathewson   T: 020 7558 8725   M: 07960 018147   E: </w:t>
      </w:r>
      <w:hyperlink r:id="rId18" w:history="1">
        <w:r w:rsidRPr="00687377">
          <w:rPr>
            <w:rStyle w:val="Hyperlink"/>
            <w:rFonts w:ascii="Helvetica" w:hAnsi="Helvetica"/>
            <w:color w:val="999999"/>
            <w:sz w:val="18"/>
            <w:szCs w:val="18"/>
            <w:lang w:val="en-GB"/>
          </w:rPr>
          <w:t>murdo@andygilesassociates.co.uk</w:t>
        </w:r>
      </w:hyperlink>
    </w:p>
    <w:p w14:paraId="79B2079D" w14:textId="77777777" w:rsidR="00EE6D31" w:rsidRPr="00E77745" w:rsidRDefault="00EE6D31" w:rsidP="00EE6D31">
      <w:pPr>
        <w:widowControl w:val="0"/>
        <w:autoSpaceDE w:val="0"/>
        <w:autoSpaceDN w:val="0"/>
        <w:adjustRightInd w:val="0"/>
        <w:spacing w:line="220" w:lineRule="atLeast"/>
        <w:textAlignment w:val="center"/>
        <w:rPr>
          <w:rFonts w:ascii="Helvetica-Bold" w:hAnsi="Helvetica-Bold"/>
          <w:b/>
          <w:color w:val="24408F"/>
          <w:sz w:val="20"/>
          <w:u w:val="single"/>
          <w:lang w:val="en-GB"/>
        </w:rPr>
      </w:pPr>
    </w:p>
    <w:p w14:paraId="3DDB1B14" w14:textId="77777777" w:rsidR="00EE6D31" w:rsidRPr="00A52FCD" w:rsidRDefault="00786A71" w:rsidP="00EE6D31">
      <w:pPr>
        <w:spacing w:line="220" w:lineRule="atLeast"/>
        <w:rPr>
          <w:rFonts w:ascii="Helvetica" w:hAnsi="Helvetica"/>
          <w:sz w:val="36"/>
        </w:rPr>
      </w:pPr>
      <w:r>
        <w:rPr>
          <w:rFonts w:ascii="Helvetica" w:hAnsi="Helvetica"/>
          <w:noProof/>
          <w:sz w:val="36"/>
        </w:rPr>
        <mc:AlternateContent>
          <mc:Choice Requires="wps">
            <w:drawing>
              <wp:anchor distT="0" distB="0" distL="114300" distR="114300" simplePos="0" relativeHeight="251658752" behindDoc="0" locked="0" layoutInCell="1" allowOverlap="1" wp14:anchorId="3FB003D7" wp14:editId="5E90251F">
                <wp:simplePos x="0" y="0"/>
                <wp:positionH relativeFrom="column">
                  <wp:posOffset>5715</wp:posOffset>
                </wp:positionH>
                <wp:positionV relativeFrom="paragraph">
                  <wp:posOffset>40640</wp:posOffset>
                </wp:positionV>
                <wp:extent cx="6286500" cy="0"/>
                <wp:effectExtent l="18415" t="17780" r="19685" b="2032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pt" to="495.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91RQCAAApBAAADgAAAGRycy9lMm9Eb2MueG1srFPBjtowEL1X6j9YvkMSyKZsRFhVAXqhLdJu&#10;P8DYDrHq2JZtCKjqv3dsCGLby2pVRXLGnpnnN/PG86dTJ9GRWye0qnA2TjHiimom1L7CP17WoxlG&#10;zhPFiNSKV/jMHX5afPww703JJ7rVknGLAES5sjcVbr03ZZI42vKOuLE2XIGz0bYjHrZ2nzBLekDv&#10;ZDJJ0yLptWXGasqdg9PlxYkXEb9pOPXfm8Zxj2SFgZuPq43rLqzJYk7KvSWmFfRKg7yDRUeEgktv&#10;UEviCTpY8Q9UJ6jVTjd+THWX6KYRlMcaoJos/aua55YYHmuB5jhza5P7f7D023FrkWAVLjBSpAOJ&#10;NkJxNJmG1vTGlRBRq60NxdGTejYbTX86pHTdErXnkeLL2UBeFjKSVylh4wxcsOu/agYx5OB17NOp&#10;sV2AhA6gU5TjfJODnzyicFhMZsVDCqrRwZeQckg01vkvXHcoGBWWQDoCk+PG+UCElENIuEfptZAy&#10;qi0V6is8zT49xASnpWDBGcKc3e9qadGRwLzUafhiVeC5D7P6oFgEazlhq6vtiZAXGy6XKuBBKUDn&#10;al0G4tdj+riarWb5KJ8Uq1GeMjb6vK7zUbEGSsvpsq6X2e9ALcvLVjDGVWA3DGeWv0386zO5jNVt&#10;PG9tSF6jx34B2eEfSUctg3yXQdhpdt7aQWOYxxh8fTth4O/3YN+/8MUfAAAA//8DAFBLAwQUAAYA&#10;CAAAACEAbv6sgtgAAAAEAQAADwAAAGRycy9kb3ducmV2LnhtbEyOwU7DMBBE70j9B2srcaMOBRWS&#10;xqmqShUIcSilH+DEixPVXkex26Z/z8IFjk8zmnnlavROnHGIXSAF97MMBFITTEdWweFze/cMIiZN&#10;RrtAqOCKEVbV5KbUhQkX+sDzPlnBIxQLraBNqS+kjE2LXsdZ6JE4+wqD14lxsNIM+sLj3sl5li2k&#10;1x3xQ6t73LTYHPcnr8Dlb++7p9e1DcfavzxsruhtRKVup+N6CSLhmP7K8KPP6lCxUx1OZKJwCnLu&#10;KVg8guAwzzPm+pdlVcr/8tU3AAAA//8DAFBLAQItABQABgAIAAAAIQDkmcPA+wAAAOEBAAATAAAA&#10;AAAAAAAAAAAAAAAAAABbQ29udGVudF9UeXBlc10ueG1sUEsBAi0AFAAGAAgAAAAhACOyauHXAAAA&#10;lAEAAAsAAAAAAAAAAAAAAAAALAEAAF9yZWxzLy5yZWxzUEsBAi0AFAAGAAgAAAAhAH5WvdUUAgAA&#10;KQQAAA4AAAAAAAAAAAAAAAAALAIAAGRycy9lMm9Eb2MueG1sUEsBAi0AFAAGAAgAAAAhAG7+rILY&#10;AAAABAEAAA8AAAAAAAAAAAAAAAAAbAQAAGRycy9kb3ducmV2LnhtbFBLBQYAAAAABAAEAPMAAABx&#10;BQAAAAA=&#10;" strokecolor="silver" strokeweight=".25pt"/>
            </w:pict>
          </mc:Fallback>
        </mc:AlternateContent>
      </w:r>
    </w:p>
    <w:sectPr w:rsidR="00EE6D31" w:rsidRPr="00A52FCD" w:rsidSect="00EE6D31">
      <w:footerReference w:type="even" r:id="rId19"/>
      <w:footerReference w:type="default" r:id="rId20"/>
      <w:pgSz w:w="11899" w:h="16838"/>
      <w:pgMar w:top="1701" w:right="1134" w:bottom="1247" w:left="1134" w:header="284"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40D1" w14:textId="77777777" w:rsidR="009A6BFD" w:rsidRDefault="009A6BFD">
      <w:r>
        <w:separator/>
      </w:r>
    </w:p>
  </w:endnote>
  <w:endnote w:type="continuationSeparator" w:id="0">
    <w:p w14:paraId="5F46C42D" w14:textId="77777777" w:rsidR="009A6BFD" w:rsidRDefault="009A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3000000" w:usb1="00000000" w:usb2="00000000" w:usb3="00000000" w:csb0="00000001" w:csb1="00000000"/>
  </w:font>
  <w:font w:name="HelveticaNeue-Roman">
    <w:altName w:val="Cambria"/>
    <w:panose1 w:val="00000000000000000000"/>
    <w:charset w:val="4D"/>
    <w:family w:val="auto"/>
    <w:notTrueType/>
    <w:pitch w:val="default"/>
    <w:sig w:usb0="03000000" w:usb1="00000000" w:usb2="00000000" w:usb3="00000000" w:csb0="00000001" w:csb1="00000000"/>
  </w:font>
  <w:font w:name="新細明體">
    <w:charset w:val="51"/>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E4699" w14:textId="77777777" w:rsidR="005F0E23" w:rsidRDefault="005F0E23" w:rsidP="00EE6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710C7" w14:textId="77777777" w:rsidR="005F0E23" w:rsidRDefault="005F0E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F635" w14:textId="77777777" w:rsidR="005F0E23" w:rsidRPr="00A17006" w:rsidRDefault="005F0E23" w:rsidP="00EE6D31">
    <w:pPr>
      <w:pStyle w:val="Footer"/>
      <w:framePr w:wrap="around" w:vAnchor="text" w:hAnchor="margin" w:xAlign="center" w:y="1"/>
      <w:rPr>
        <w:rStyle w:val="PageNumber"/>
        <w:rFonts w:ascii="Helvetica" w:hAnsi="Helvetica"/>
        <w:color w:val="999999"/>
        <w:sz w:val="20"/>
      </w:rPr>
    </w:pPr>
    <w:r w:rsidRPr="00A17006">
      <w:rPr>
        <w:rStyle w:val="PageNumber"/>
        <w:color w:val="999999"/>
        <w:sz w:val="20"/>
      </w:rPr>
      <w:fldChar w:fldCharType="begin"/>
    </w:r>
    <w:r w:rsidRPr="00A17006">
      <w:rPr>
        <w:rStyle w:val="PageNumber"/>
        <w:rFonts w:ascii="Helvetica" w:hAnsi="Helvetica"/>
        <w:color w:val="999999"/>
        <w:sz w:val="20"/>
      </w:rPr>
      <w:instrText xml:space="preserve">PAGE  </w:instrText>
    </w:r>
    <w:r w:rsidRPr="00A17006">
      <w:rPr>
        <w:rStyle w:val="PageNumber"/>
        <w:color w:val="999999"/>
        <w:sz w:val="20"/>
      </w:rPr>
      <w:fldChar w:fldCharType="separate"/>
    </w:r>
    <w:r w:rsidR="00883C2A">
      <w:rPr>
        <w:rStyle w:val="PageNumber"/>
        <w:rFonts w:ascii="Helvetica" w:hAnsi="Helvetica"/>
        <w:noProof/>
        <w:color w:val="999999"/>
        <w:sz w:val="20"/>
      </w:rPr>
      <w:t>1</w:t>
    </w:r>
    <w:r w:rsidRPr="00A17006">
      <w:rPr>
        <w:rStyle w:val="PageNumber"/>
        <w:color w:val="999999"/>
        <w:sz w:val="20"/>
      </w:rPr>
      <w:fldChar w:fldCharType="end"/>
    </w:r>
  </w:p>
  <w:p w14:paraId="2A9F536E" w14:textId="77777777" w:rsidR="005F0E23" w:rsidRDefault="005F0E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D042E" w14:textId="77777777" w:rsidR="009A6BFD" w:rsidRDefault="009A6BFD">
      <w:r>
        <w:separator/>
      </w:r>
    </w:p>
  </w:footnote>
  <w:footnote w:type="continuationSeparator" w:id="0">
    <w:p w14:paraId="3E3D1DFC" w14:textId="77777777" w:rsidR="009A6BFD" w:rsidRDefault="009A6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CD"/>
    <w:rsid w:val="001D57D5"/>
    <w:rsid w:val="002579A3"/>
    <w:rsid w:val="002B3DC2"/>
    <w:rsid w:val="002E7F2D"/>
    <w:rsid w:val="00310F7D"/>
    <w:rsid w:val="003175B2"/>
    <w:rsid w:val="004333EB"/>
    <w:rsid w:val="00501CD3"/>
    <w:rsid w:val="00525D1C"/>
    <w:rsid w:val="005F0E23"/>
    <w:rsid w:val="006037DE"/>
    <w:rsid w:val="0062559A"/>
    <w:rsid w:val="00683B27"/>
    <w:rsid w:val="00687377"/>
    <w:rsid w:val="0074170E"/>
    <w:rsid w:val="00786A71"/>
    <w:rsid w:val="007D26A6"/>
    <w:rsid w:val="00845809"/>
    <w:rsid w:val="00883C2A"/>
    <w:rsid w:val="008A76A3"/>
    <w:rsid w:val="0093193F"/>
    <w:rsid w:val="00932A2C"/>
    <w:rsid w:val="00957EF9"/>
    <w:rsid w:val="00971576"/>
    <w:rsid w:val="009A6BFD"/>
    <w:rsid w:val="009E2AFD"/>
    <w:rsid w:val="00A52FCD"/>
    <w:rsid w:val="00A70B28"/>
    <w:rsid w:val="00A85727"/>
    <w:rsid w:val="00A92524"/>
    <w:rsid w:val="00A94679"/>
    <w:rsid w:val="00AC2B9E"/>
    <w:rsid w:val="00BC588A"/>
    <w:rsid w:val="00BE55DF"/>
    <w:rsid w:val="00BF35A5"/>
    <w:rsid w:val="00C843F1"/>
    <w:rsid w:val="00CC1508"/>
    <w:rsid w:val="00D12ED1"/>
    <w:rsid w:val="00D8387A"/>
    <w:rsid w:val="00DA5639"/>
    <w:rsid w:val="00DA7440"/>
    <w:rsid w:val="00EE531D"/>
    <w:rsid w:val="00EE6D31"/>
    <w:rsid w:val="00EF622F"/>
    <w:rsid w:val="00F10BAB"/>
    <w:rsid w:val="00F16036"/>
    <w:rsid w:val="00F45DE2"/>
    <w:rsid w:val="00FA3E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C8D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2FCD"/>
    <w:pPr>
      <w:tabs>
        <w:tab w:val="center" w:pos="4320"/>
        <w:tab w:val="right" w:pos="8640"/>
      </w:tabs>
    </w:pPr>
  </w:style>
  <w:style w:type="paragraph" w:styleId="Footer">
    <w:name w:val="footer"/>
    <w:basedOn w:val="Normal"/>
    <w:semiHidden/>
    <w:rsid w:val="00A52FCD"/>
    <w:pPr>
      <w:tabs>
        <w:tab w:val="center" w:pos="4320"/>
        <w:tab w:val="right" w:pos="8640"/>
      </w:tabs>
    </w:pPr>
  </w:style>
  <w:style w:type="paragraph" w:customStyle="1" w:styleId="NormalParagraphStyle">
    <w:name w:val="NormalParagraphStyle"/>
    <w:basedOn w:val="Normal"/>
    <w:rsid w:val="00A52FCD"/>
    <w:pPr>
      <w:widowControl w:val="0"/>
      <w:autoSpaceDE w:val="0"/>
      <w:autoSpaceDN w:val="0"/>
      <w:adjustRightInd w:val="0"/>
      <w:spacing w:line="288" w:lineRule="auto"/>
      <w:textAlignment w:val="center"/>
    </w:pPr>
    <w:rPr>
      <w:rFonts w:ascii="Times-Roman" w:hAnsi="Times-Roman"/>
      <w:color w:val="000000"/>
      <w:szCs w:val="24"/>
      <w:lang w:val="en-GB"/>
    </w:rPr>
  </w:style>
  <w:style w:type="character" w:styleId="Hyperlink">
    <w:name w:val="Hyperlink"/>
    <w:rsid w:val="00A52FCD"/>
    <w:rPr>
      <w:color w:val="0000FF"/>
      <w:u w:val="single"/>
    </w:rPr>
  </w:style>
  <w:style w:type="character" w:styleId="FollowedHyperlink">
    <w:name w:val="FollowedHyperlink"/>
    <w:rsid w:val="00A52FCD"/>
    <w:rPr>
      <w:color w:val="800080"/>
      <w:u w:val="single"/>
    </w:rPr>
  </w:style>
  <w:style w:type="character" w:styleId="PageNumber">
    <w:name w:val="page number"/>
    <w:basedOn w:val="DefaultParagraphFont"/>
    <w:rsid w:val="005E5E2B"/>
  </w:style>
  <w:style w:type="table" w:styleId="TableGrid">
    <w:name w:val="Table Grid"/>
    <w:basedOn w:val="TableNormal"/>
    <w:rsid w:val="0060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86A71"/>
    <w:rPr>
      <w:rFonts w:ascii="Lucida Grande" w:hAnsi="Lucida Grande" w:cs="Lucida Grande"/>
      <w:sz w:val="18"/>
      <w:szCs w:val="18"/>
    </w:rPr>
  </w:style>
  <w:style w:type="character" w:customStyle="1" w:styleId="BalloonTextChar">
    <w:name w:val="Balloon Text Char"/>
    <w:basedOn w:val="DefaultParagraphFont"/>
    <w:link w:val="BalloonText"/>
    <w:rsid w:val="00786A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2FCD"/>
    <w:pPr>
      <w:tabs>
        <w:tab w:val="center" w:pos="4320"/>
        <w:tab w:val="right" w:pos="8640"/>
      </w:tabs>
    </w:pPr>
  </w:style>
  <w:style w:type="paragraph" w:styleId="Footer">
    <w:name w:val="footer"/>
    <w:basedOn w:val="Normal"/>
    <w:semiHidden/>
    <w:rsid w:val="00A52FCD"/>
    <w:pPr>
      <w:tabs>
        <w:tab w:val="center" w:pos="4320"/>
        <w:tab w:val="right" w:pos="8640"/>
      </w:tabs>
    </w:pPr>
  </w:style>
  <w:style w:type="paragraph" w:customStyle="1" w:styleId="NormalParagraphStyle">
    <w:name w:val="NormalParagraphStyle"/>
    <w:basedOn w:val="Normal"/>
    <w:rsid w:val="00A52FCD"/>
    <w:pPr>
      <w:widowControl w:val="0"/>
      <w:autoSpaceDE w:val="0"/>
      <w:autoSpaceDN w:val="0"/>
      <w:adjustRightInd w:val="0"/>
      <w:spacing w:line="288" w:lineRule="auto"/>
      <w:textAlignment w:val="center"/>
    </w:pPr>
    <w:rPr>
      <w:rFonts w:ascii="Times-Roman" w:hAnsi="Times-Roman"/>
      <w:color w:val="000000"/>
      <w:szCs w:val="24"/>
      <w:lang w:val="en-GB"/>
    </w:rPr>
  </w:style>
  <w:style w:type="character" w:styleId="Hyperlink">
    <w:name w:val="Hyperlink"/>
    <w:rsid w:val="00A52FCD"/>
    <w:rPr>
      <w:color w:val="0000FF"/>
      <w:u w:val="single"/>
    </w:rPr>
  </w:style>
  <w:style w:type="character" w:styleId="FollowedHyperlink">
    <w:name w:val="FollowedHyperlink"/>
    <w:rsid w:val="00A52FCD"/>
    <w:rPr>
      <w:color w:val="800080"/>
      <w:u w:val="single"/>
    </w:rPr>
  </w:style>
  <w:style w:type="character" w:styleId="PageNumber">
    <w:name w:val="page number"/>
    <w:basedOn w:val="DefaultParagraphFont"/>
    <w:rsid w:val="005E5E2B"/>
  </w:style>
  <w:style w:type="table" w:styleId="TableGrid">
    <w:name w:val="Table Grid"/>
    <w:basedOn w:val="TableNormal"/>
    <w:rsid w:val="0060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86A71"/>
    <w:rPr>
      <w:rFonts w:ascii="Lucida Grande" w:hAnsi="Lucida Grande" w:cs="Lucida Grande"/>
      <w:sz w:val="18"/>
      <w:szCs w:val="18"/>
    </w:rPr>
  </w:style>
  <w:style w:type="character" w:customStyle="1" w:styleId="BalloonTextChar">
    <w:name w:val="Balloon Text Char"/>
    <w:basedOn w:val="DefaultParagraphFont"/>
    <w:link w:val="BalloonText"/>
    <w:rsid w:val="00786A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urdo@andygilesassociates.co.uk"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quad-hifi.co.uk" TargetMode="External"/><Relationship Id="rId14" Type="http://schemas.openxmlformats.org/officeDocument/2006/relationships/image" Target="media/image5.jpeg"/><Relationship Id="rId15" Type="http://schemas.openxmlformats.org/officeDocument/2006/relationships/hyperlink" Target="http://www.iaguk.com" TargetMode="External"/><Relationship Id="rId16" Type="http://schemas.openxmlformats.org/officeDocument/2006/relationships/image" Target="media/image6.jpeg"/><Relationship Id="rId17" Type="http://schemas.openxmlformats.org/officeDocument/2006/relationships/hyperlink" Target="mailto:tim@andygilesassociates.co.uk" TargetMode="External"/><Relationship Id="rId18" Type="http://schemas.openxmlformats.org/officeDocument/2006/relationships/hyperlink" Target="mailto:murdo@andygilesassociates.co.uk" TargetMode="Externa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im@andygilesassociat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6406</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PRESS RELEASE</vt:lpstr>
      <vt:lpstr>NEW QUADS LOOK LIKE INSTANT CLASSICS</vt:lpstr>
      <vt:lpstr>Two towering new floorstanders, the 23L and 25L, add to Quad’s L Classic speaker</vt:lpstr>
      <vt:lpstr/>
    </vt:vector>
  </TitlesOfParts>
  <Company>Hot Radish</Company>
  <LinksUpToDate>false</LinksUpToDate>
  <CharactersWithSpaces>7514</CharactersWithSpaces>
  <SharedDoc>false</SharedDoc>
  <HLinks>
    <vt:vector size="54" baseType="variant">
      <vt:variant>
        <vt:i4>3866689</vt:i4>
      </vt:variant>
      <vt:variant>
        <vt:i4>15</vt:i4>
      </vt:variant>
      <vt:variant>
        <vt:i4>0</vt:i4>
      </vt:variant>
      <vt:variant>
        <vt:i4>5</vt:i4>
      </vt:variant>
      <vt:variant>
        <vt:lpwstr>mailto:murdo@andygilesassociates.co.uk</vt:lpwstr>
      </vt:variant>
      <vt:variant>
        <vt:lpwstr/>
      </vt:variant>
      <vt:variant>
        <vt:i4>5374009</vt:i4>
      </vt:variant>
      <vt:variant>
        <vt:i4>12</vt:i4>
      </vt:variant>
      <vt:variant>
        <vt:i4>0</vt:i4>
      </vt:variant>
      <vt:variant>
        <vt:i4>5</vt:i4>
      </vt:variant>
      <vt:variant>
        <vt:lpwstr>mailto:tim@andygilesassociates.co.uk</vt:lpwstr>
      </vt:variant>
      <vt:variant>
        <vt:lpwstr/>
      </vt:variant>
      <vt:variant>
        <vt:i4>4194309</vt:i4>
      </vt:variant>
      <vt:variant>
        <vt:i4>9</vt:i4>
      </vt:variant>
      <vt:variant>
        <vt:i4>0</vt:i4>
      </vt:variant>
      <vt:variant>
        <vt:i4>5</vt:i4>
      </vt:variant>
      <vt:variant>
        <vt:lpwstr>http://www.iaguk.com</vt:lpwstr>
      </vt:variant>
      <vt:variant>
        <vt:lpwstr/>
      </vt:variant>
      <vt:variant>
        <vt:i4>3145851</vt:i4>
      </vt:variant>
      <vt:variant>
        <vt:i4>6</vt:i4>
      </vt:variant>
      <vt:variant>
        <vt:i4>0</vt:i4>
      </vt:variant>
      <vt:variant>
        <vt:i4>5</vt:i4>
      </vt:variant>
      <vt:variant>
        <vt:lpwstr>http://www.quad-hifi.co.uk</vt:lpwstr>
      </vt:variant>
      <vt:variant>
        <vt:lpwstr/>
      </vt:variant>
      <vt:variant>
        <vt:i4>3866689</vt:i4>
      </vt:variant>
      <vt:variant>
        <vt:i4>3</vt:i4>
      </vt:variant>
      <vt:variant>
        <vt:i4>0</vt:i4>
      </vt:variant>
      <vt:variant>
        <vt:i4>5</vt:i4>
      </vt:variant>
      <vt:variant>
        <vt:lpwstr>mailto:murdo@andygilesassociates.co.uk</vt:lpwstr>
      </vt:variant>
      <vt:variant>
        <vt:lpwstr/>
      </vt:variant>
      <vt:variant>
        <vt:i4>5374009</vt:i4>
      </vt:variant>
      <vt:variant>
        <vt:i4>0</vt:i4>
      </vt:variant>
      <vt:variant>
        <vt:i4>0</vt:i4>
      </vt:variant>
      <vt:variant>
        <vt:i4>5</vt:i4>
      </vt:variant>
      <vt:variant>
        <vt:lpwstr>mailto:tim@andygilesassociates.co.uk</vt:lpwstr>
      </vt:variant>
      <vt:variant>
        <vt:lpwstr/>
      </vt:variant>
      <vt:variant>
        <vt:i4>7602184</vt:i4>
      </vt:variant>
      <vt:variant>
        <vt:i4>2360</vt:i4>
      </vt:variant>
      <vt:variant>
        <vt:i4>1025</vt:i4>
      </vt:variant>
      <vt:variant>
        <vt:i4>1</vt:i4>
      </vt:variant>
      <vt:variant>
        <vt:lpwstr>QH_25L_Deep Rose Venner (4)</vt:lpwstr>
      </vt:variant>
      <vt:variant>
        <vt:lpwstr/>
      </vt:variant>
      <vt:variant>
        <vt:i4>3342462</vt:i4>
      </vt:variant>
      <vt:variant>
        <vt:i4>2362</vt:i4>
      </vt:variant>
      <vt:variant>
        <vt:i4>1026</vt:i4>
      </vt:variant>
      <vt:variant>
        <vt:i4>1</vt:i4>
      </vt:variant>
      <vt:variant>
        <vt:lpwstr>23L   </vt:lpwstr>
      </vt:variant>
      <vt:variant>
        <vt:lpwstr/>
      </vt:variant>
      <vt:variant>
        <vt:i4>6619171</vt:i4>
      </vt:variant>
      <vt:variant>
        <vt:i4>-1</vt:i4>
      </vt:variant>
      <vt:variant>
        <vt:i4>1053</vt:i4>
      </vt:variant>
      <vt:variant>
        <vt:i4>1</vt:i4>
      </vt:variant>
      <vt:variant>
        <vt:lpwstr>Quad logo writing 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Mark Knight</dc:creator>
  <cp:keywords/>
  <cp:lastModifiedBy>Murdo Mathewson</cp:lastModifiedBy>
  <cp:revision>2</cp:revision>
  <cp:lastPrinted>2012-07-26T11:51:00Z</cp:lastPrinted>
  <dcterms:created xsi:type="dcterms:W3CDTF">2012-07-26T15:45:00Z</dcterms:created>
  <dcterms:modified xsi:type="dcterms:W3CDTF">2012-07-26T15:45:00Z</dcterms:modified>
</cp:coreProperties>
</file>